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C4E" w:rsidRPr="003926FB" w:rsidRDefault="00551C4E" w:rsidP="00551C4E">
      <w:pPr>
        <w:pStyle w:val="a7"/>
        <w:rPr>
          <w:rFonts w:eastAsia="宋体"/>
          <w:sz w:val="24"/>
          <w:szCs w:val="24"/>
          <w:lang w:eastAsia="zh-CN"/>
        </w:rPr>
      </w:pPr>
      <w:bookmarkStart w:id="0" w:name="_Toc193024528"/>
      <w:r>
        <w:rPr>
          <w:sz w:val="24"/>
          <w:szCs w:val="24"/>
        </w:rPr>
        <w:t>3GPP TSG-RAN WG</w:t>
      </w:r>
      <w:r>
        <w:rPr>
          <w:rFonts w:eastAsia="SimSun" w:hint="eastAsia"/>
          <w:sz w:val="24"/>
          <w:szCs w:val="24"/>
          <w:lang w:eastAsia="zh-CN"/>
        </w:rPr>
        <w:t>2</w:t>
      </w:r>
      <w:r>
        <w:rPr>
          <w:sz w:val="24"/>
          <w:szCs w:val="24"/>
        </w:rPr>
        <w:t xml:space="preserve"> Meeting </w:t>
      </w:r>
      <w:r w:rsidRPr="00AD648F">
        <w:rPr>
          <w:sz w:val="24"/>
          <w:szCs w:val="24"/>
        </w:rPr>
        <w:t>#9</w:t>
      </w:r>
      <w:r>
        <w:rPr>
          <w:rFonts w:eastAsia="宋体" w:hint="eastAsia"/>
          <w:sz w:val="24"/>
          <w:szCs w:val="24"/>
          <w:lang w:eastAsia="zh-CN"/>
        </w:rPr>
        <w:t>6</w:t>
      </w:r>
      <w:r w:rsidRPr="00C9462A">
        <w:rPr>
          <w:sz w:val="24"/>
          <w:szCs w:val="24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 w:hint="eastAsia"/>
          <w:sz w:val="24"/>
          <w:szCs w:val="24"/>
          <w:lang w:eastAsia="zh-CN"/>
        </w:rPr>
        <w:tab/>
        <w:t xml:space="preserve"> </w:t>
      </w:r>
      <w:r>
        <w:rPr>
          <w:rFonts w:eastAsiaTheme="minorEastAsia" w:hint="eastAsia"/>
          <w:sz w:val="24"/>
          <w:szCs w:val="24"/>
          <w:lang w:eastAsia="zh-CN"/>
        </w:rPr>
        <w:t xml:space="preserve">  </w:t>
      </w:r>
      <w:r>
        <w:rPr>
          <w:rFonts w:eastAsia="SimSun" w:hint="eastAsia"/>
          <w:sz w:val="24"/>
          <w:szCs w:val="24"/>
          <w:lang w:eastAsia="zh-CN"/>
        </w:rPr>
        <w:t>R2</w:t>
      </w:r>
      <w:r w:rsidRPr="00E215D5">
        <w:rPr>
          <w:sz w:val="24"/>
          <w:szCs w:val="24"/>
        </w:rPr>
        <w:t>-16</w:t>
      </w:r>
      <w:r w:rsidR="00B32BAD">
        <w:rPr>
          <w:rFonts w:eastAsia="宋体" w:hint="eastAsia"/>
          <w:sz w:val="24"/>
          <w:szCs w:val="24"/>
          <w:lang w:eastAsia="zh-CN"/>
        </w:rPr>
        <w:t>8202</w:t>
      </w:r>
    </w:p>
    <w:p w:rsidR="00551C4E" w:rsidRPr="007E1071" w:rsidRDefault="00551C4E" w:rsidP="00551C4E">
      <w:pPr>
        <w:pStyle w:val="a7"/>
        <w:rPr>
          <w:rFonts w:eastAsiaTheme="minorEastAsia"/>
          <w:sz w:val="24"/>
          <w:szCs w:val="24"/>
          <w:lang w:eastAsia="zh-CN"/>
        </w:rPr>
      </w:pPr>
      <w:r>
        <w:rPr>
          <w:rFonts w:eastAsiaTheme="minorEastAsia" w:hint="eastAsia"/>
          <w:sz w:val="24"/>
          <w:szCs w:val="24"/>
          <w:lang w:eastAsia="zh-CN"/>
        </w:rPr>
        <w:t>Reno</w:t>
      </w:r>
      <w:r w:rsidRPr="005B1431">
        <w:rPr>
          <w:sz w:val="24"/>
          <w:szCs w:val="24"/>
        </w:rPr>
        <w:t xml:space="preserve">, </w:t>
      </w:r>
      <w:r>
        <w:rPr>
          <w:rFonts w:eastAsiaTheme="minorEastAsia" w:hint="eastAsia"/>
          <w:sz w:val="24"/>
          <w:szCs w:val="24"/>
          <w:lang w:eastAsia="zh-CN"/>
        </w:rPr>
        <w:t xml:space="preserve">USA, </w:t>
      </w:r>
      <w:r>
        <w:rPr>
          <w:sz w:val="24"/>
          <w:szCs w:val="24"/>
        </w:rPr>
        <w:t>1</w:t>
      </w:r>
      <w:r>
        <w:rPr>
          <w:rFonts w:eastAsiaTheme="minorEastAsia" w:hint="eastAsia"/>
          <w:sz w:val="24"/>
          <w:szCs w:val="24"/>
          <w:lang w:eastAsia="zh-CN"/>
        </w:rPr>
        <w:t>4</w:t>
      </w:r>
      <w:r>
        <w:rPr>
          <w:sz w:val="24"/>
          <w:szCs w:val="24"/>
        </w:rPr>
        <w:t>th – 1</w:t>
      </w:r>
      <w:r>
        <w:rPr>
          <w:rFonts w:eastAsiaTheme="minorEastAsia" w:hint="eastAsia"/>
          <w:sz w:val="24"/>
          <w:szCs w:val="24"/>
          <w:lang w:eastAsia="zh-CN"/>
        </w:rPr>
        <w:t>8</w:t>
      </w:r>
      <w:r w:rsidRPr="005B1431">
        <w:rPr>
          <w:sz w:val="24"/>
          <w:szCs w:val="24"/>
        </w:rPr>
        <w:t xml:space="preserve">th </w:t>
      </w:r>
      <w:r>
        <w:rPr>
          <w:rFonts w:eastAsiaTheme="minorEastAsia" w:hint="eastAsia"/>
          <w:sz w:val="24"/>
          <w:szCs w:val="24"/>
          <w:lang w:eastAsia="zh-CN"/>
        </w:rPr>
        <w:t>November</w:t>
      </w:r>
      <w:r w:rsidRPr="005B1431">
        <w:rPr>
          <w:sz w:val="24"/>
          <w:szCs w:val="24"/>
        </w:rPr>
        <w:t xml:space="preserve"> 2016</w:t>
      </w:r>
    </w:p>
    <w:p w:rsidR="00F3595C" w:rsidRPr="00551C4E" w:rsidRDefault="00F3595C" w:rsidP="00F3595C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F3595C" w:rsidRPr="00AD1DBE" w:rsidRDefault="00F3595C" w:rsidP="00F3595C">
      <w:pPr>
        <w:tabs>
          <w:tab w:val="left" w:pos="1985"/>
        </w:tabs>
        <w:ind w:left="1980" w:hanging="1980"/>
        <w:jc w:val="both"/>
        <w:rPr>
          <w:rFonts w:ascii="Arial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>
        <w:rPr>
          <w:rFonts w:ascii="Arial" w:eastAsia="宋体" w:hAnsi="Arial" w:hint="eastAsia"/>
          <w:b/>
          <w:sz w:val="24"/>
          <w:lang w:val="pt-BR" w:eastAsia="zh-CN"/>
        </w:rPr>
        <w:t xml:space="preserve">Considerations on the </w:t>
      </w:r>
      <w:r w:rsidR="00551C4E">
        <w:rPr>
          <w:rFonts w:ascii="Arial" w:eastAsia="宋体" w:hAnsi="Arial" w:hint="eastAsia"/>
          <w:b/>
          <w:sz w:val="24"/>
          <w:lang w:val="pt-BR" w:eastAsia="zh-CN"/>
        </w:rPr>
        <w:t>additional coverage</w:t>
      </w:r>
      <w:r>
        <w:rPr>
          <w:rFonts w:ascii="Arial" w:eastAsia="宋体" w:hAnsi="Arial" w:hint="eastAsia"/>
          <w:b/>
          <w:sz w:val="24"/>
          <w:lang w:val="pt-BR" w:eastAsia="zh-CN"/>
        </w:rPr>
        <w:t xml:space="preserve"> scenarios</w:t>
      </w:r>
    </w:p>
    <w:p w:rsidR="00F3595C" w:rsidRPr="00AD1DBE" w:rsidRDefault="00F3595C" w:rsidP="00F3595C">
      <w:pPr>
        <w:tabs>
          <w:tab w:val="left" w:pos="1985"/>
        </w:tabs>
        <w:jc w:val="both"/>
        <w:rPr>
          <w:rStyle w:val="af8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Pr="00AD1DBE">
        <w:rPr>
          <w:rStyle w:val="af8"/>
          <w:rFonts w:hint="eastAsia"/>
          <w:b/>
          <w:lang w:val="fr-FR"/>
        </w:rPr>
        <w:t>ZTE</w:t>
      </w:r>
    </w:p>
    <w:p w:rsidR="00F3595C" w:rsidRPr="003926FB" w:rsidRDefault="00F3595C" w:rsidP="00F3595C">
      <w:pPr>
        <w:tabs>
          <w:tab w:val="left" w:pos="1985"/>
        </w:tabs>
        <w:jc w:val="both"/>
        <w:rPr>
          <w:rStyle w:val="af8"/>
          <w:rFonts w:eastAsia="宋体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>
        <w:rPr>
          <w:rFonts w:ascii="Arial" w:eastAsia="宋体" w:hAnsi="Arial" w:hint="eastAsia"/>
          <w:b/>
          <w:sz w:val="24"/>
          <w:lang w:val="pt-BR" w:eastAsia="zh-CN"/>
        </w:rPr>
        <w:t>8</w:t>
      </w:r>
      <w:r w:rsidRPr="00AD1DBE">
        <w:rPr>
          <w:rFonts w:ascii="Arial" w:hAnsi="Arial" w:hint="eastAsia"/>
          <w:b/>
          <w:sz w:val="24"/>
          <w:lang w:val="pt-BR" w:eastAsia="zh-CN"/>
        </w:rPr>
        <w:t>.</w:t>
      </w:r>
      <w:r>
        <w:rPr>
          <w:rFonts w:ascii="Arial" w:eastAsia="宋体" w:hAnsi="Arial" w:hint="eastAsia"/>
          <w:b/>
          <w:sz w:val="24"/>
          <w:lang w:val="pt-BR" w:eastAsia="zh-CN"/>
        </w:rPr>
        <w:t>4.2.</w:t>
      </w:r>
      <w:r w:rsidR="00487617">
        <w:rPr>
          <w:rFonts w:ascii="Arial" w:eastAsia="宋体" w:hAnsi="Arial" w:hint="eastAsia"/>
          <w:b/>
          <w:sz w:val="24"/>
          <w:lang w:val="pt-BR" w:eastAsia="zh-CN"/>
        </w:rPr>
        <w:t>4</w:t>
      </w:r>
    </w:p>
    <w:p w:rsidR="00F3595C" w:rsidRPr="00AD1DBE" w:rsidRDefault="00F3595C" w:rsidP="00F3595C">
      <w:pPr>
        <w:tabs>
          <w:tab w:val="left" w:pos="1985"/>
        </w:tabs>
        <w:ind w:left="1980" w:hanging="1980"/>
        <w:jc w:val="both"/>
        <w:rPr>
          <w:rStyle w:val="af8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Pr="00AD1DBE">
        <w:rPr>
          <w:rFonts w:ascii="Arial" w:hAnsi="Arial" w:hint="eastAsia"/>
          <w:b/>
          <w:sz w:val="24"/>
          <w:lang w:val="en-US" w:eastAsia="zh-CN"/>
        </w:rPr>
        <w:t>Discussion and Approval</w:t>
      </w:r>
    </w:p>
    <w:p w:rsidR="00F3595C" w:rsidRPr="00AD1DBE" w:rsidRDefault="00F3595C" w:rsidP="00F3595C">
      <w:pPr>
        <w:pStyle w:val="1"/>
        <w:ind w:left="0"/>
        <w:jc w:val="both"/>
        <w:rPr>
          <w:rFonts w:eastAsia="SimSun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F00E5B" w:rsidRDefault="00217223" w:rsidP="00B32BAD">
      <w:pPr>
        <w:spacing w:beforeLines="50"/>
        <w:jc w:val="both"/>
        <w:rPr>
          <w:rFonts w:eastAsia="宋体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In RAN2#95bis meeting, </w:t>
      </w:r>
      <w:r w:rsidR="00F3595C">
        <w:rPr>
          <w:rFonts w:eastAsiaTheme="minorEastAsia" w:cs="Arial" w:hint="eastAsia"/>
          <w:lang w:eastAsia="zh-CN"/>
        </w:rPr>
        <w:t xml:space="preserve">four coverage scenarios </w:t>
      </w:r>
      <w:r w:rsidR="00466B76">
        <w:rPr>
          <w:rFonts w:eastAsiaTheme="minorEastAsia" w:cs="Arial" w:hint="eastAsia"/>
          <w:lang w:eastAsia="zh-CN"/>
        </w:rPr>
        <w:t xml:space="preserve">were </w:t>
      </w:r>
      <w:r w:rsidR="00F3595C">
        <w:rPr>
          <w:rFonts w:eastAsiaTheme="minorEastAsia" w:cs="Arial" w:hint="eastAsia"/>
          <w:lang w:eastAsia="zh-CN"/>
        </w:rPr>
        <w:t xml:space="preserve">agreed as baseline. </w:t>
      </w:r>
      <w:r w:rsidR="00CA2C40">
        <w:rPr>
          <w:rFonts w:eastAsiaTheme="minorEastAsia" w:cs="Arial" w:hint="eastAsia"/>
          <w:lang w:eastAsia="zh-CN"/>
        </w:rPr>
        <w:t>It is FFS if a</w:t>
      </w:r>
      <w:r w:rsidR="00CA2C40">
        <w:t>dditional scenarios may be considered, e.g. when the evolved ProSe Remote UE and evolved ProSe UE-to-Network Relay UE are in coverage of different cells or eNBs.</w:t>
      </w:r>
      <w:r w:rsidR="00CA2C40">
        <w:rPr>
          <w:rFonts w:eastAsiaTheme="minorEastAsia" w:hint="eastAsia"/>
          <w:lang w:eastAsia="zh-CN"/>
        </w:rPr>
        <w:t xml:space="preserve"> </w:t>
      </w:r>
      <w:r w:rsidR="00F3595C" w:rsidRPr="00FB5129">
        <w:rPr>
          <w:rFonts w:cs="Arial"/>
          <w:lang w:eastAsia="zh-CN"/>
        </w:rPr>
        <w:t>In this paper</w:t>
      </w:r>
      <w:r w:rsidR="00F3595C">
        <w:rPr>
          <w:rFonts w:cs="Arial"/>
          <w:lang w:eastAsia="zh-CN"/>
        </w:rPr>
        <w:t>,</w:t>
      </w:r>
      <w:r w:rsidR="00F3595C" w:rsidRPr="00FB5129">
        <w:rPr>
          <w:rFonts w:cs="Arial"/>
          <w:lang w:eastAsia="zh-CN"/>
        </w:rPr>
        <w:t xml:space="preserve"> </w:t>
      </w:r>
      <w:r w:rsidR="00F3595C">
        <w:rPr>
          <w:rFonts w:eastAsia="宋体" w:cs="Arial" w:hint="eastAsia"/>
          <w:lang w:eastAsia="zh-CN"/>
        </w:rPr>
        <w:t xml:space="preserve">we will discuss the additional scenarios that should be considered in R14 feD2D. </w:t>
      </w:r>
    </w:p>
    <w:p w:rsidR="00F3595C" w:rsidRDefault="00F3595C" w:rsidP="00F3595C">
      <w:pPr>
        <w:pStyle w:val="1"/>
        <w:ind w:left="0"/>
        <w:jc w:val="both"/>
        <w:rPr>
          <w:rFonts w:eastAsia="宋体"/>
          <w:lang w:eastAsia="zh-CN"/>
        </w:rPr>
      </w:pPr>
      <w:r>
        <w:rPr>
          <w:rFonts w:eastAsia="SimSun" w:hint="eastAsia"/>
          <w:lang w:eastAsia="zh-CN"/>
        </w:rPr>
        <w:t>Discussion</w:t>
      </w:r>
    </w:p>
    <w:p w:rsidR="00F3595C" w:rsidRDefault="00F3595C" w:rsidP="00F3595C">
      <w:pPr>
        <w:pStyle w:val="20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宋体" w:cs="Arial"/>
          <w:lang w:eastAsia="zh-CN"/>
        </w:rPr>
      </w:pPr>
      <w:r>
        <w:rPr>
          <w:rFonts w:eastAsia="宋体" w:cs="Arial" w:hint="eastAsia"/>
          <w:lang w:eastAsia="zh-CN"/>
        </w:rPr>
        <w:t>Additional coverage scenario</w:t>
      </w:r>
    </w:p>
    <w:p w:rsidR="00F3595C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the </w:t>
      </w:r>
      <w:r w:rsidR="00225593">
        <w:rPr>
          <w:rFonts w:eastAsia="宋体" w:hint="eastAsia"/>
          <w:lang w:eastAsia="zh-CN"/>
        </w:rPr>
        <w:t>in coverage and enhanced</w:t>
      </w:r>
      <w:r>
        <w:rPr>
          <w:rFonts w:eastAsia="宋体" w:hint="eastAsia"/>
          <w:lang w:eastAsia="zh-CN"/>
        </w:rPr>
        <w:t xml:space="preserve"> coverage scenario, the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evolved </w:t>
      </w:r>
      <w:r w:rsidR="00C20988">
        <w:rPr>
          <w:rFonts w:eastAsia="宋体" w:hint="eastAsia"/>
          <w:lang w:eastAsia="zh-CN"/>
        </w:rPr>
        <w:t>remote UE</w:t>
      </w:r>
      <w:r w:rsidRPr="0048305A">
        <w:rPr>
          <w:rFonts w:eastAsia="宋体"/>
        </w:rPr>
        <w:t xml:space="preserve"> could </w:t>
      </w:r>
      <w:r>
        <w:rPr>
          <w:rFonts w:eastAsia="宋体" w:hint="eastAsia"/>
          <w:lang w:eastAsia="zh-CN"/>
        </w:rPr>
        <w:t xml:space="preserve">directly receive the system information and </w:t>
      </w:r>
      <w:r w:rsidRPr="0048305A">
        <w:rPr>
          <w:rFonts w:eastAsia="宋体"/>
        </w:rPr>
        <w:t xml:space="preserve">maintain the Uu connection with </w:t>
      </w:r>
      <w:r>
        <w:rPr>
          <w:rFonts w:eastAsia="宋体" w:hint="eastAsia"/>
          <w:lang w:eastAsia="zh-CN"/>
        </w:rPr>
        <w:t>its serving cell. Meanwhile, t</w:t>
      </w:r>
      <w:r w:rsidRPr="0048305A">
        <w:rPr>
          <w:rFonts w:eastAsia="宋体"/>
        </w:rPr>
        <w:t xml:space="preserve">he </w:t>
      </w:r>
      <w:r>
        <w:rPr>
          <w:rFonts w:eastAsia="宋体" w:hint="eastAsia"/>
          <w:lang w:eastAsia="zh-CN"/>
        </w:rPr>
        <w:t xml:space="preserve">evolved </w:t>
      </w:r>
      <w:r w:rsidR="00C20988">
        <w:rPr>
          <w:rFonts w:eastAsia="宋体" w:hint="eastAsia"/>
          <w:lang w:eastAsia="zh-CN"/>
        </w:rPr>
        <w:t>remote UE</w:t>
      </w:r>
      <w:r w:rsidRPr="0048305A">
        <w:rPr>
          <w:rFonts w:eastAsia="宋体"/>
        </w:rPr>
        <w:t xml:space="preserve"> may </w:t>
      </w:r>
      <w:r>
        <w:rPr>
          <w:rFonts w:eastAsia="宋体" w:hint="eastAsia"/>
          <w:lang w:eastAsia="zh-CN"/>
        </w:rPr>
        <w:t xml:space="preserve">select evolved </w:t>
      </w:r>
      <w:r w:rsidR="004A0E8B">
        <w:rPr>
          <w:rFonts w:eastAsia="宋体" w:hint="eastAsia"/>
          <w:lang w:eastAsia="zh-CN"/>
        </w:rPr>
        <w:t xml:space="preserve">relay </w:t>
      </w:r>
      <w:r>
        <w:rPr>
          <w:rFonts w:eastAsia="宋体" w:hint="eastAsia"/>
          <w:lang w:eastAsia="zh-CN"/>
        </w:rPr>
        <w:t xml:space="preserve">UE and </w:t>
      </w:r>
      <w:r w:rsidRPr="0048305A">
        <w:rPr>
          <w:rFonts w:eastAsia="宋体"/>
        </w:rPr>
        <w:t xml:space="preserve">transfer </w:t>
      </w:r>
      <w:r>
        <w:rPr>
          <w:rFonts w:eastAsia="宋体" w:hint="eastAsia"/>
          <w:lang w:eastAsia="zh-CN"/>
        </w:rPr>
        <w:t>its UP and/or CP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traffic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 xml:space="preserve">via evolved </w:t>
      </w:r>
      <w:r w:rsidR="004A0E8B">
        <w:rPr>
          <w:rFonts w:eastAsia="宋体" w:hint="eastAsia"/>
          <w:lang w:eastAsia="zh-CN"/>
        </w:rPr>
        <w:t xml:space="preserve">relay </w:t>
      </w:r>
      <w:r>
        <w:rPr>
          <w:rFonts w:eastAsia="宋体" w:hint="eastAsia"/>
          <w:lang w:eastAsia="zh-CN"/>
        </w:rPr>
        <w:t xml:space="preserve">to the network. Since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its selected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are close to each other, it is very likely that they are served by the same cell. However, it does not exclude the case that the </w:t>
      </w:r>
      <w:r w:rsidR="00C20988">
        <w:rPr>
          <w:rFonts w:eastAsia="宋体" w:hint="eastAsia"/>
          <w:lang w:eastAsia="zh-CN"/>
        </w:rPr>
        <w:t xml:space="preserve">evolved remote UE </w:t>
      </w:r>
      <w:r>
        <w:rPr>
          <w:rFonts w:eastAsia="宋体" w:hint="eastAsia"/>
          <w:lang w:eastAsia="zh-CN"/>
        </w:rPr>
        <w:t xml:space="preserve">selects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served by </w:t>
      </w:r>
      <w:r w:rsidR="004A0E8B">
        <w:rPr>
          <w:rFonts w:eastAsia="宋体" w:hint="eastAsia"/>
          <w:lang w:eastAsia="zh-CN"/>
        </w:rPr>
        <w:t xml:space="preserve">different </w:t>
      </w:r>
      <w:r>
        <w:rPr>
          <w:rFonts w:eastAsia="宋体" w:hint="eastAsia"/>
          <w:lang w:eastAsia="zh-CN"/>
        </w:rPr>
        <w:t xml:space="preserve">cells. As shown in Figure 1(a),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2 selects the </w:t>
      </w:r>
      <w:r w:rsidR="004A0E8B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relay UE</w:t>
      </w:r>
      <w:r>
        <w:rPr>
          <w:rFonts w:eastAsia="宋体" w:hint="eastAsia"/>
          <w:lang w:eastAsia="zh-CN"/>
        </w:rPr>
        <w:t xml:space="preserve">1 for its traffic forwarding.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1 and </w:t>
      </w:r>
      <w:r w:rsidR="004A0E8B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remote UE</w:t>
      </w:r>
      <w:r>
        <w:rPr>
          <w:rFonts w:eastAsia="宋体" w:hint="eastAsia"/>
          <w:lang w:eastAsia="zh-CN"/>
        </w:rPr>
        <w:t xml:space="preserve">2 are served by Cell 1 and Cell 2 respectively. On the other hand, </w:t>
      </w:r>
      <w:r w:rsidR="00DC0AC1">
        <w:rPr>
          <w:rFonts w:eastAsia="宋体" w:hint="eastAsia"/>
          <w:lang w:eastAsia="zh-CN"/>
        </w:rPr>
        <w:t>the</w:t>
      </w:r>
      <w:r w:rsidR="007E7B73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bandwidth reduced low complexity </w:t>
      </w:r>
      <w:r w:rsidR="00DC0AC1">
        <w:rPr>
          <w:rFonts w:eastAsia="宋体" w:hint="eastAsia"/>
          <w:lang w:eastAsia="zh-CN"/>
        </w:rPr>
        <w:t>eMTC</w:t>
      </w:r>
      <w:r w:rsidR="009F70E7">
        <w:rPr>
          <w:rFonts w:eastAsia="宋体" w:hint="eastAsia"/>
          <w:lang w:eastAsia="zh-CN"/>
        </w:rPr>
        <w:t>/NB-IoT</w:t>
      </w:r>
      <w:r w:rsidR="00DC0AC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device</w:t>
      </w:r>
      <w:r w:rsidR="00DC0AC1">
        <w:rPr>
          <w:rFonts w:eastAsia="宋体" w:hint="eastAsia"/>
          <w:lang w:eastAsia="zh-CN"/>
        </w:rPr>
        <w:t xml:space="preserve"> is </w:t>
      </w:r>
      <w:r>
        <w:rPr>
          <w:rFonts w:eastAsia="宋体" w:hint="eastAsia"/>
          <w:lang w:eastAsia="zh-CN"/>
        </w:rPr>
        <w:t xml:space="preserve">generally served by the cell capable of BL operation.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eMTC</w:t>
      </w:r>
      <w:r w:rsidR="009F70E7">
        <w:rPr>
          <w:rFonts w:eastAsia="宋体" w:hint="eastAsia"/>
          <w:lang w:eastAsia="zh-CN"/>
        </w:rPr>
        <w:t>/NB-IoT</w:t>
      </w:r>
      <w:r>
        <w:rPr>
          <w:rFonts w:eastAsia="宋体" w:hint="eastAsia"/>
          <w:lang w:eastAsia="zh-CN"/>
        </w:rPr>
        <w:t xml:space="preserve"> device may select the </w:t>
      </w:r>
      <w:r w:rsidR="00DC0AC1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relay UE</w:t>
      </w:r>
      <w:r>
        <w:rPr>
          <w:rFonts w:eastAsia="宋体" w:hint="eastAsia"/>
          <w:lang w:eastAsia="zh-CN"/>
        </w:rPr>
        <w:t xml:space="preserve"> served by normal cells.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herefore, the BL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2 and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1 may be served by different cells as shown in Figure 1(b). </w:t>
      </w:r>
    </w:p>
    <w:p w:rsidR="009A1BDC" w:rsidRDefault="009209C2" w:rsidP="009A1BDC">
      <w:pPr>
        <w:jc w:val="center"/>
        <w:rPr>
          <w:rFonts w:eastAsia="宋体"/>
          <w:lang w:eastAsia="zh-CN"/>
        </w:rPr>
      </w:pPr>
      <w:r>
        <w:object w:dxaOrig="11646" w:dyaOrig="35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05.2pt" o:ole="">
            <v:imagedata r:id="rId8" o:title=""/>
          </v:shape>
          <o:OLEObject Type="Embed" ProgID="Visio.Drawing.11" ShapeID="_x0000_i1025" DrawAspect="Content" ObjectID="_1539785730" r:id="rId9"/>
        </w:object>
      </w:r>
    </w:p>
    <w:p w:rsidR="009A1BDC" w:rsidRPr="009A1BDC" w:rsidRDefault="009A1BDC" w:rsidP="009A1BDC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1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="007E7B73">
        <w:rPr>
          <w:rFonts w:eastAsia="宋体" w:hint="eastAsia"/>
          <w:lang w:eastAsia="zh-CN"/>
        </w:rPr>
        <w:t xml:space="preserve">in coverage </w:t>
      </w:r>
      <w:r>
        <w:rPr>
          <w:rFonts w:eastAsia="宋体" w:hint="eastAsia"/>
          <w:lang w:eastAsia="zh-CN"/>
        </w:rPr>
        <w:t xml:space="preserve">of different cells </w:t>
      </w:r>
    </w:p>
    <w:p w:rsidR="00F3595C" w:rsidRPr="00C93E5D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Upon receiving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UL UP data </w:t>
      </w:r>
      <w:r w:rsidR="009209C2">
        <w:rPr>
          <w:rFonts w:eastAsia="宋体" w:hint="eastAsia"/>
          <w:lang w:eastAsia="zh-CN"/>
        </w:rPr>
        <w:t>from</w:t>
      </w:r>
      <w:r>
        <w:rPr>
          <w:rFonts w:eastAsia="宋体" w:hint="eastAsia"/>
          <w:lang w:eastAsia="zh-CN"/>
        </w:rPr>
        <w:t xml:space="preserve">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1, the Cell 1 should be able to </w:t>
      </w:r>
      <w:r>
        <w:rPr>
          <w:rFonts w:eastAsia="宋体"/>
          <w:lang w:eastAsia="zh-CN"/>
        </w:rPr>
        <w:t>differentiate</w:t>
      </w:r>
      <w:r>
        <w:rPr>
          <w:rFonts w:eastAsia="宋体" w:hint="eastAsia"/>
          <w:lang w:eastAsia="zh-CN"/>
        </w:rPr>
        <w:t xml:space="preserve"> the data is from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2 and then deliver it to the SGW through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S1 bearer. </w:t>
      </w:r>
      <w:r w:rsidR="006E2A60">
        <w:rPr>
          <w:rFonts w:eastAsia="宋体" w:hint="eastAsia"/>
          <w:lang w:eastAsia="zh-CN"/>
        </w:rPr>
        <w:t>In order to support the different cells scenario, t</w:t>
      </w:r>
      <w:r w:rsidR="00A82585">
        <w:rPr>
          <w:rFonts w:eastAsia="宋体" w:hint="eastAsia"/>
          <w:lang w:eastAsia="zh-CN"/>
        </w:rPr>
        <w:t xml:space="preserve">he UL data path </w:t>
      </w:r>
      <w:r w:rsidR="00225593">
        <w:rPr>
          <w:rFonts w:eastAsia="宋体" w:hint="eastAsia"/>
          <w:lang w:eastAsia="zh-CN"/>
        </w:rPr>
        <w:t>may</w:t>
      </w:r>
      <w:r w:rsidR="006E2A60">
        <w:rPr>
          <w:rFonts w:eastAsia="宋体" w:hint="eastAsia"/>
          <w:lang w:eastAsia="zh-CN"/>
        </w:rPr>
        <w:t xml:space="preserve"> be</w:t>
      </w:r>
      <w:r w:rsidR="00F92F41">
        <w:rPr>
          <w:rFonts w:eastAsia="宋体" w:hint="eastAsia"/>
          <w:lang w:eastAsia="zh-CN"/>
        </w:rPr>
        <w:t>:</w:t>
      </w:r>
      <w:r w:rsidR="006E2A60"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evolved remote UE2 -&gt;evolved relay UE1-&gt;Cell 1-&gt;Cell 2-&gt;SGW/PGW of evolved remote UE2. For</w:t>
      </w:r>
      <w:r>
        <w:rPr>
          <w:rFonts w:eastAsia="宋体" w:hint="eastAsia"/>
          <w:lang w:eastAsia="zh-CN"/>
        </w:rPr>
        <w:t xml:space="preserve"> the downlink, when Cell 2 receives the </w:t>
      </w:r>
      <w:r w:rsidR="00C20988">
        <w:rPr>
          <w:rFonts w:eastAsia="宋体" w:hint="eastAsia"/>
          <w:lang w:eastAsia="zh-CN"/>
        </w:rPr>
        <w:t xml:space="preserve">evolved remote </w:t>
      </w:r>
      <w:r w:rsidR="00C20988">
        <w:rPr>
          <w:rFonts w:eastAsia="宋体" w:hint="eastAsia"/>
          <w:lang w:eastAsia="zh-CN"/>
        </w:rPr>
        <w:lastRenderedPageBreak/>
        <w:t>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DL UP data, the Cell 2 should know that it shall be forwarded by </w:t>
      </w:r>
      <w:r w:rsidR="00BF4A32">
        <w:rPr>
          <w:rFonts w:eastAsia="宋体" w:hint="eastAsia"/>
          <w:lang w:eastAsia="zh-CN"/>
        </w:rPr>
        <w:t>e</w:t>
      </w:r>
      <w:r w:rsidR="00C20988">
        <w:rPr>
          <w:rFonts w:eastAsia="宋体" w:hint="eastAsia"/>
          <w:lang w:eastAsia="zh-CN"/>
        </w:rPr>
        <w:t>volved relay UE</w:t>
      </w:r>
      <w:r>
        <w:rPr>
          <w:rFonts w:eastAsia="宋体" w:hint="eastAsia"/>
          <w:lang w:eastAsia="zh-CN"/>
        </w:rPr>
        <w:t>1</w:t>
      </w:r>
      <w:r w:rsidR="00BF4A32">
        <w:rPr>
          <w:rFonts w:eastAsia="宋体" w:hint="eastAsia"/>
          <w:lang w:eastAsia="zh-CN"/>
        </w:rPr>
        <w:t>.</w:t>
      </w:r>
      <w:r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And the DL data path</w:t>
      </w:r>
      <w:r w:rsidR="00F92F41">
        <w:rPr>
          <w:rFonts w:eastAsia="宋体" w:hint="eastAsia"/>
          <w:lang w:eastAsia="zh-CN"/>
        </w:rPr>
        <w:t xml:space="preserve"> </w:t>
      </w:r>
      <w:r w:rsidR="00225593">
        <w:rPr>
          <w:rFonts w:eastAsia="宋体" w:hint="eastAsia"/>
          <w:lang w:eastAsia="zh-CN"/>
        </w:rPr>
        <w:t>may</w:t>
      </w:r>
      <w:r w:rsidR="00F92F41">
        <w:rPr>
          <w:rFonts w:eastAsia="宋体" w:hint="eastAsia"/>
          <w:lang w:eastAsia="zh-CN"/>
        </w:rPr>
        <w:t xml:space="preserve"> be:</w:t>
      </w:r>
      <w:r w:rsidR="00A82585">
        <w:rPr>
          <w:rFonts w:eastAsia="宋体" w:hint="eastAsia"/>
          <w:lang w:eastAsia="zh-CN"/>
        </w:rPr>
        <w:t xml:space="preserve"> SGW/PGW of evolved remote UE2-&gt;Cell 2-&gt;Cell 1-&gt;</w:t>
      </w:r>
      <w:r w:rsidR="00A82585" w:rsidRPr="00A82585"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evolved relay UE1-&gt;</w:t>
      </w:r>
      <w:r w:rsidR="00A82585" w:rsidRPr="00A82585">
        <w:rPr>
          <w:rFonts w:eastAsia="宋体" w:hint="eastAsia"/>
          <w:lang w:eastAsia="zh-CN"/>
        </w:rPr>
        <w:t xml:space="preserve"> </w:t>
      </w:r>
      <w:r w:rsidR="00A82585">
        <w:rPr>
          <w:rFonts w:eastAsia="宋体" w:hint="eastAsia"/>
          <w:lang w:eastAsia="zh-CN"/>
        </w:rPr>
        <w:t>evolved remote UE2.</w:t>
      </w:r>
      <w:r>
        <w:rPr>
          <w:rFonts w:eastAsia="宋体" w:hint="eastAsia"/>
          <w:lang w:eastAsia="zh-CN"/>
        </w:rPr>
        <w:t xml:space="preserve"> Suppose the Cell 1 and Cell 2 belong to the same eNB, the Cell</w:t>
      </w:r>
      <w:r w:rsidR="00A8258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1 and Cell 2 could share the </w:t>
      </w:r>
      <w:r w:rsidR="00616148">
        <w:rPr>
          <w:rFonts w:eastAsia="宋体" w:hint="eastAsia"/>
          <w:lang w:eastAsia="zh-CN"/>
        </w:rPr>
        <w:t xml:space="preserve">evolved remote UE and evolved relay </w:t>
      </w:r>
      <w:r w:rsidR="00C20988">
        <w:rPr>
          <w:rFonts w:eastAsia="宋体" w:hint="eastAsia"/>
          <w:lang w:eastAsia="zh-CN"/>
        </w:rPr>
        <w:t>UE</w:t>
      </w:r>
      <w:r w:rsidR="00344169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 context and deliver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>2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data </w:t>
      </w:r>
      <w:r w:rsidR="00A82585">
        <w:rPr>
          <w:rFonts w:eastAsia="宋体" w:hint="eastAsia"/>
          <w:lang w:eastAsia="zh-CN"/>
        </w:rPr>
        <w:t>efficiently</w:t>
      </w:r>
      <w:r>
        <w:rPr>
          <w:rFonts w:eastAsia="宋体" w:hint="eastAsia"/>
          <w:lang w:eastAsia="zh-CN"/>
        </w:rPr>
        <w:t>. However, if the Cell</w:t>
      </w:r>
      <w:r w:rsidR="00A8258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1 and Cell</w:t>
      </w:r>
      <w:r w:rsidR="00A8258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2 belong to different eNB</w:t>
      </w:r>
      <w:r w:rsidR="00616148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, the inter-eNB UP and/or CP</w:t>
      </w:r>
      <w:r w:rsidRPr="0048305A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traffic delivery should be considered</w:t>
      </w:r>
      <w:r w:rsidR="00344169">
        <w:rPr>
          <w:rFonts w:eastAsia="宋体" w:hint="eastAsia"/>
          <w:lang w:eastAsia="zh-CN"/>
        </w:rPr>
        <w:t>, which</w:t>
      </w:r>
      <w:r>
        <w:rPr>
          <w:rFonts w:eastAsia="宋体" w:hint="eastAsia"/>
          <w:lang w:eastAsia="zh-CN"/>
        </w:rPr>
        <w:t xml:space="preserve"> introduces longer data forwarding delay and requires a lot of specification effort. For the sake of simplicity, RAN2 is suggested to study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="00A8020C">
        <w:rPr>
          <w:rFonts w:eastAsia="宋体" w:hint="eastAsia"/>
          <w:lang w:eastAsia="zh-CN"/>
        </w:rPr>
        <w:t xml:space="preserve">in coverage of </w:t>
      </w:r>
      <w:r w:rsidR="003874FC">
        <w:rPr>
          <w:rFonts w:eastAsia="宋体" w:hint="eastAsia"/>
          <w:lang w:eastAsia="zh-CN"/>
        </w:rPr>
        <w:t>multiple cells of the</w:t>
      </w:r>
      <w:r>
        <w:rPr>
          <w:rFonts w:eastAsia="宋体" w:hint="eastAsia"/>
          <w:lang w:eastAsia="zh-CN"/>
        </w:rPr>
        <w:t xml:space="preserve"> same eNB scenario.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and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</w:t>
      </w:r>
      <w:r w:rsidR="00513F5B">
        <w:rPr>
          <w:rFonts w:eastAsia="宋体" w:hint="eastAsia"/>
          <w:lang w:eastAsia="zh-CN"/>
        </w:rPr>
        <w:t>in coverage of different</w:t>
      </w:r>
      <w:r>
        <w:rPr>
          <w:rFonts w:eastAsia="宋体" w:hint="eastAsia"/>
          <w:lang w:eastAsia="zh-CN"/>
        </w:rPr>
        <w:t xml:space="preserve"> eNBs scenario is better to be excluded.</w:t>
      </w:r>
    </w:p>
    <w:p w:rsidR="00F3595C" w:rsidRPr="00AB316F" w:rsidRDefault="00F3595C" w:rsidP="00F3595C">
      <w:pPr>
        <w:jc w:val="both"/>
        <w:rPr>
          <w:rFonts w:eastAsia="宋体"/>
          <w:b/>
          <w:lang w:eastAsia="zh-CN"/>
        </w:rPr>
      </w:pPr>
      <w:r w:rsidRPr="006D177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D177B">
        <w:rPr>
          <w:rFonts w:eastAsia="宋体" w:hint="eastAsia"/>
          <w:b/>
          <w:lang w:eastAsia="zh-CN"/>
        </w:rPr>
        <w:t xml:space="preserve">: </w:t>
      </w:r>
      <w:r w:rsidR="003874FC">
        <w:rPr>
          <w:rFonts w:eastAsia="宋体" w:hint="eastAsia"/>
          <w:b/>
          <w:lang w:eastAsia="zh-CN"/>
        </w:rPr>
        <w:t>RAN2</w:t>
      </w:r>
      <w:r w:rsidR="003874FC" w:rsidRPr="006D177B">
        <w:rPr>
          <w:rFonts w:eastAsia="宋体" w:hint="eastAsia"/>
          <w:b/>
          <w:lang w:eastAsia="zh-CN"/>
        </w:rPr>
        <w:t xml:space="preserve"> </w:t>
      </w:r>
      <w:r w:rsidRPr="006D177B">
        <w:rPr>
          <w:rFonts w:eastAsia="宋体" w:hint="eastAsia"/>
          <w:b/>
          <w:lang w:eastAsia="zh-CN"/>
        </w:rPr>
        <w:t xml:space="preserve">is suggested </w:t>
      </w:r>
      <w:r w:rsidR="003874FC">
        <w:rPr>
          <w:rFonts w:eastAsia="宋体" w:hint="eastAsia"/>
          <w:b/>
          <w:lang w:eastAsia="zh-CN"/>
        </w:rPr>
        <w:t xml:space="preserve">to study the </w:t>
      </w:r>
      <w:r w:rsidR="00C20988">
        <w:rPr>
          <w:rFonts w:eastAsia="宋体" w:hint="eastAsia"/>
          <w:b/>
          <w:lang w:eastAsia="zh-CN"/>
        </w:rPr>
        <w:t>evolved remote UE</w:t>
      </w:r>
      <w:r w:rsidRPr="006D177B">
        <w:rPr>
          <w:rFonts w:eastAsia="宋体" w:hint="eastAsia"/>
          <w:b/>
          <w:lang w:eastAsia="zh-CN"/>
        </w:rPr>
        <w:t xml:space="preserve"> and </w:t>
      </w:r>
      <w:r w:rsidR="00C20988">
        <w:rPr>
          <w:rFonts w:eastAsia="宋体" w:hint="eastAsia"/>
          <w:b/>
          <w:lang w:eastAsia="zh-CN"/>
        </w:rPr>
        <w:t>evolved relay UE</w:t>
      </w:r>
      <w:r w:rsidRPr="006D177B">
        <w:rPr>
          <w:rFonts w:eastAsia="宋体" w:hint="eastAsia"/>
          <w:b/>
          <w:lang w:eastAsia="zh-CN"/>
        </w:rPr>
        <w:t xml:space="preserve"> </w:t>
      </w:r>
      <w:r w:rsidR="003874FC">
        <w:rPr>
          <w:rFonts w:eastAsia="宋体" w:hint="eastAsia"/>
          <w:b/>
          <w:lang w:eastAsia="zh-CN"/>
        </w:rPr>
        <w:t xml:space="preserve">in coverage of </w:t>
      </w:r>
      <w:r w:rsidR="00616148">
        <w:rPr>
          <w:rFonts w:eastAsia="宋体" w:hint="eastAsia"/>
          <w:b/>
          <w:lang w:eastAsia="zh-CN"/>
        </w:rPr>
        <w:t>different</w:t>
      </w:r>
      <w:r w:rsidR="003874FC">
        <w:rPr>
          <w:rFonts w:eastAsia="宋体" w:hint="eastAsia"/>
          <w:b/>
          <w:lang w:eastAsia="zh-CN"/>
        </w:rPr>
        <w:t xml:space="preserve"> cells of the same eNB scenario.</w:t>
      </w:r>
      <w:r>
        <w:rPr>
          <w:rFonts w:eastAsia="宋体" w:hint="eastAsia"/>
          <w:b/>
          <w:lang w:eastAsia="zh-CN"/>
        </w:rPr>
        <w:t xml:space="preserve"> </w:t>
      </w:r>
      <w:r w:rsidRPr="00C93E5D">
        <w:rPr>
          <w:rFonts w:eastAsia="宋体" w:hint="eastAsia"/>
          <w:b/>
          <w:lang w:eastAsia="zh-CN"/>
        </w:rPr>
        <w:t xml:space="preserve">The </w:t>
      </w:r>
      <w:r>
        <w:rPr>
          <w:rFonts w:eastAsia="宋体" w:hint="eastAsia"/>
          <w:b/>
          <w:lang w:eastAsia="zh-CN"/>
        </w:rPr>
        <w:t xml:space="preserve">scenario that </w:t>
      </w:r>
      <w:r w:rsidR="00C20988">
        <w:rPr>
          <w:rFonts w:eastAsia="宋体" w:hint="eastAsia"/>
          <w:b/>
          <w:lang w:eastAsia="zh-CN"/>
        </w:rPr>
        <w:t>evolved relay UE</w:t>
      </w:r>
      <w:r w:rsidRPr="00C93E5D">
        <w:rPr>
          <w:rFonts w:eastAsia="宋体" w:hint="eastAsia"/>
          <w:b/>
          <w:lang w:eastAsia="zh-CN"/>
        </w:rPr>
        <w:t xml:space="preserve"> and </w:t>
      </w:r>
      <w:r w:rsidR="00C20988">
        <w:rPr>
          <w:rFonts w:eastAsia="宋体" w:hint="eastAsia"/>
          <w:b/>
          <w:lang w:eastAsia="zh-CN"/>
        </w:rPr>
        <w:t>evolved remote UE</w:t>
      </w:r>
      <w:r w:rsidRPr="00C93E5D">
        <w:rPr>
          <w:rFonts w:eastAsia="宋体" w:hint="eastAsia"/>
          <w:b/>
          <w:lang w:eastAsia="zh-CN"/>
        </w:rPr>
        <w:t xml:space="preserve"> served by multiple eNBs is better to be excluded.</w:t>
      </w:r>
    </w:p>
    <w:p w:rsidR="00F3595C" w:rsidRPr="00895A52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According to the R13 UE-to-Network relay design, the </w:t>
      </w:r>
      <w:r w:rsidR="00C20988">
        <w:rPr>
          <w:rFonts w:eastAsia="宋体" w:hint="eastAsia"/>
          <w:lang w:eastAsia="zh-CN"/>
        </w:rPr>
        <w:t>relay UE</w:t>
      </w:r>
      <w:r>
        <w:rPr>
          <w:rFonts w:eastAsia="宋体" w:hint="eastAsia"/>
          <w:lang w:eastAsia="zh-CN"/>
        </w:rPr>
        <w:t xml:space="preserve"> may broadcast the ECGI of its serving cell through relay discovery message. As we know, the leftmost 20 bits of ECGI correspond to the eNB ID.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</w:t>
      </w:r>
      <w:r w:rsidR="00C20988">
        <w:rPr>
          <w:rFonts w:eastAsia="宋体" w:hint="eastAsia"/>
          <w:lang w:eastAsia="zh-CN"/>
        </w:rPr>
        <w:t>remote UE</w:t>
      </w:r>
      <w:r>
        <w:rPr>
          <w:rFonts w:eastAsia="宋体" w:hint="eastAsia"/>
          <w:lang w:eastAsia="zh-CN"/>
        </w:rPr>
        <w:t xml:space="preserve"> could tell</w:t>
      </w:r>
      <w:r w:rsidR="003874FC">
        <w:rPr>
          <w:rFonts w:eastAsia="宋体" w:hint="eastAsia"/>
          <w:lang w:eastAsia="zh-CN"/>
        </w:rPr>
        <w:t xml:space="preserve"> if the </w:t>
      </w:r>
      <w:r w:rsidR="00C20988">
        <w:rPr>
          <w:rFonts w:eastAsia="宋体" w:hint="eastAsia"/>
          <w:lang w:eastAsia="zh-CN"/>
        </w:rPr>
        <w:t>relay UE</w:t>
      </w:r>
      <w:r w:rsidR="00231EF8">
        <w:rPr>
          <w:rFonts w:eastAsia="宋体" w:hint="eastAsia"/>
          <w:lang w:eastAsia="zh-CN"/>
        </w:rPr>
        <w:t xml:space="preserve"> is</w:t>
      </w:r>
      <w:r>
        <w:rPr>
          <w:rFonts w:eastAsia="宋体" w:hint="eastAsia"/>
          <w:lang w:eastAsia="zh-CN"/>
        </w:rPr>
        <w:t xml:space="preserve"> served by the same </w:t>
      </w:r>
      <w:r w:rsidR="00231EF8">
        <w:rPr>
          <w:rFonts w:eastAsia="宋体" w:hint="eastAsia"/>
          <w:lang w:eastAsia="zh-CN"/>
        </w:rPr>
        <w:t xml:space="preserve">cell or </w:t>
      </w:r>
      <w:r w:rsidR="00AC4597">
        <w:rPr>
          <w:rFonts w:eastAsia="宋体" w:hint="eastAsia"/>
          <w:lang w:eastAsia="zh-CN"/>
        </w:rPr>
        <w:t xml:space="preserve">the same </w:t>
      </w:r>
      <w:r>
        <w:rPr>
          <w:rFonts w:eastAsia="宋体" w:hint="eastAsia"/>
          <w:lang w:eastAsia="zh-CN"/>
        </w:rPr>
        <w:t xml:space="preserve">eNB by the aid of ECGI broadcast </w:t>
      </w:r>
      <w:r w:rsidR="00DC6021">
        <w:rPr>
          <w:rFonts w:eastAsia="宋体" w:hint="eastAsia"/>
          <w:lang w:eastAsia="zh-CN"/>
        </w:rPr>
        <w:t>of</w:t>
      </w:r>
      <w:r w:rsidR="00C20988">
        <w:rPr>
          <w:rFonts w:eastAsia="宋体" w:hint="eastAsia"/>
          <w:lang w:eastAsia="zh-CN"/>
        </w:rPr>
        <w:t xml:space="preserve"> relay UE</w:t>
      </w:r>
      <w:r>
        <w:rPr>
          <w:rFonts w:eastAsia="宋体" w:hint="eastAsia"/>
          <w:lang w:eastAsia="zh-CN"/>
        </w:rPr>
        <w:t xml:space="preserve">. </w:t>
      </w:r>
      <w:r w:rsidR="00EB202C">
        <w:rPr>
          <w:rFonts w:eastAsia="宋体" w:hint="eastAsia"/>
          <w:lang w:eastAsia="zh-CN"/>
        </w:rPr>
        <w:t>The</w:t>
      </w:r>
      <w:r w:rsidR="00231EF8">
        <w:rPr>
          <w:rFonts w:eastAsia="宋体" w:hint="eastAsia"/>
          <w:lang w:eastAsia="zh-CN"/>
        </w:rPr>
        <w:t xml:space="preserve"> ECGI broadcast </w:t>
      </w:r>
      <w:r w:rsidR="00DC6021">
        <w:rPr>
          <w:rFonts w:eastAsia="宋体" w:hint="eastAsia"/>
          <w:lang w:eastAsia="zh-CN"/>
        </w:rPr>
        <w:t xml:space="preserve">mechanism </w:t>
      </w:r>
      <w:r w:rsidR="00231EF8">
        <w:rPr>
          <w:rFonts w:eastAsia="宋体" w:hint="eastAsia"/>
          <w:lang w:eastAsia="zh-CN"/>
        </w:rPr>
        <w:t>could be leveraged in R14</w:t>
      </w:r>
      <w:r w:rsidR="00EB202C">
        <w:rPr>
          <w:rFonts w:eastAsia="宋体" w:hint="eastAsia"/>
          <w:lang w:eastAsia="zh-CN"/>
        </w:rPr>
        <w:t xml:space="preserve"> feD2D</w:t>
      </w:r>
      <w:r w:rsidR="009B2E2D">
        <w:rPr>
          <w:rFonts w:eastAsia="宋体" w:hint="eastAsia"/>
          <w:lang w:eastAsia="zh-CN"/>
        </w:rPr>
        <w:t xml:space="preserve"> design</w:t>
      </w:r>
      <w:r w:rsidR="00231EF8">
        <w:rPr>
          <w:rFonts w:eastAsia="宋体" w:hint="eastAsia"/>
          <w:lang w:eastAsia="zh-CN"/>
        </w:rPr>
        <w:t xml:space="preserve">. </w:t>
      </w:r>
      <w:r w:rsidR="00EB202C">
        <w:rPr>
          <w:rFonts w:eastAsia="宋体" w:hint="eastAsia"/>
          <w:lang w:eastAsia="zh-CN"/>
        </w:rPr>
        <w:t xml:space="preserve">In this way, </w:t>
      </w:r>
      <w:r>
        <w:rPr>
          <w:rFonts w:eastAsia="宋体" w:hint="eastAsia"/>
          <w:lang w:eastAsia="zh-CN"/>
        </w:rPr>
        <w:t xml:space="preserve">it is possible for the </w:t>
      </w:r>
      <w:r w:rsidR="00C20988">
        <w:rPr>
          <w:rFonts w:eastAsia="宋体" w:hint="eastAsia"/>
          <w:lang w:eastAsia="zh-CN"/>
        </w:rPr>
        <w:t>evolved remote UE</w:t>
      </w:r>
      <w:r>
        <w:rPr>
          <w:rFonts w:eastAsia="宋体" w:hint="eastAsia"/>
          <w:lang w:eastAsia="zh-CN"/>
        </w:rPr>
        <w:t xml:space="preserve"> to select the </w:t>
      </w:r>
      <w:r w:rsidR="00C20988">
        <w:rPr>
          <w:rFonts w:eastAsia="宋体" w:hint="eastAsia"/>
          <w:lang w:eastAsia="zh-CN"/>
        </w:rPr>
        <w:t>evolved relay UE</w:t>
      </w:r>
      <w:r>
        <w:rPr>
          <w:rFonts w:eastAsia="宋体" w:hint="eastAsia"/>
          <w:lang w:eastAsia="zh-CN"/>
        </w:rPr>
        <w:t xml:space="preserve"> </w:t>
      </w:r>
      <w:r w:rsidR="00AC4597">
        <w:rPr>
          <w:rFonts w:eastAsia="宋体" w:hint="eastAsia"/>
          <w:lang w:eastAsia="zh-CN"/>
        </w:rPr>
        <w:t>in coverage of</w:t>
      </w:r>
      <w:r>
        <w:rPr>
          <w:rFonts w:eastAsia="宋体" w:hint="eastAsia"/>
          <w:lang w:eastAsia="zh-CN"/>
        </w:rPr>
        <w:t xml:space="preserve"> the same cell or same eNB.</w:t>
      </w:r>
    </w:p>
    <w:p w:rsidR="00F3595C" w:rsidRPr="00F226AB" w:rsidRDefault="00F3595C" w:rsidP="00F3595C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1:</w:t>
      </w:r>
      <w:r w:rsidRPr="0094352E">
        <w:rPr>
          <w:rFonts w:eastAsia="宋体" w:hint="eastAsia"/>
          <w:b/>
          <w:lang w:eastAsia="zh-CN"/>
        </w:rPr>
        <w:t xml:space="preserve"> </w:t>
      </w:r>
      <w:r w:rsidR="00AC4597">
        <w:rPr>
          <w:rFonts w:eastAsia="宋体" w:hint="eastAsia"/>
          <w:b/>
          <w:lang w:eastAsia="zh-CN"/>
        </w:rPr>
        <w:t>In R13 UE-to-Network Relay,</w:t>
      </w:r>
      <w:r w:rsidR="00AC4597" w:rsidRPr="00AC4597">
        <w:rPr>
          <w:rFonts w:eastAsia="宋体" w:hint="eastAsia"/>
          <w:b/>
          <w:lang w:eastAsia="zh-CN"/>
        </w:rPr>
        <w:t xml:space="preserve"> </w:t>
      </w:r>
      <w:r w:rsidR="00AC4597">
        <w:rPr>
          <w:rFonts w:eastAsia="宋体" w:hint="eastAsia"/>
          <w:b/>
          <w:lang w:eastAsia="zh-CN"/>
        </w:rPr>
        <w:t>t</w:t>
      </w:r>
      <w:r w:rsidR="00082BA7" w:rsidRPr="00082BA7">
        <w:rPr>
          <w:rFonts w:eastAsia="宋体"/>
          <w:b/>
          <w:lang w:eastAsia="zh-CN"/>
        </w:rPr>
        <w:t xml:space="preserve">he remote UE could tell if the selected relay UE is served by the same cell or the same eNB by the aid of ECGI broadcast </w:t>
      </w:r>
      <w:r w:rsidR="00DC6021">
        <w:rPr>
          <w:rFonts w:eastAsia="宋体" w:hint="eastAsia"/>
          <w:b/>
          <w:lang w:eastAsia="zh-CN"/>
        </w:rPr>
        <w:t>of</w:t>
      </w:r>
      <w:r w:rsidR="00082BA7" w:rsidRPr="00082BA7">
        <w:rPr>
          <w:rFonts w:eastAsia="宋体"/>
          <w:b/>
          <w:lang w:eastAsia="zh-CN"/>
        </w:rPr>
        <w:t xml:space="preserve"> relay UE. The ECGI broadcast </w:t>
      </w:r>
      <w:r w:rsidR="00DC6021">
        <w:rPr>
          <w:rFonts w:eastAsia="宋体" w:hint="eastAsia"/>
          <w:b/>
          <w:lang w:eastAsia="zh-CN"/>
        </w:rPr>
        <w:t xml:space="preserve">mechanism </w:t>
      </w:r>
      <w:r w:rsidR="00082BA7" w:rsidRPr="00082BA7">
        <w:rPr>
          <w:rFonts w:eastAsia="宋体"/>
          <w:b/>
          <w:lang w:eastAsia="zh-CN"/>
        </w:rPr>
        <w:t>could be leveraged in R14 feD2D</w:t>
      </w:r>
      <w:r w:rsidR="00616148" w:rsidRPr="00AC4597" w:rsidDel="00AC4597">
        <w:rPr>
          <w:rFonts w:eastAsia="宋体" w:hint="eastAsia"/>
          <w:b/>
          <w:lang w:eastAsia="zh-CN"/>
        </w:rPr>
        <w:t xml:space="preserve"> </w:t>
      </w:r>
      <w:r w:rsidR="009B2E2D">
        <w:rPr>
          <w:rFonts w:eastAsia="宋体" w:hint="eastAsia"/>
          <w:b/>
          <w:lang w:eastAsia="zh-CN"/>
        </w:rPr>
        <w:t>design</w:t>
      </w:r>
      <w:r w:rsidR="002267DC">
        <w:rPr>
          <w:rFonts w:eastAsia="宋体"/>
          <w:b/>
          <w:lang w:eastAsia="zh-CN"/>
        </w:rPr>
        <w:t>.</w:t>
      </w:r>
    </w:p>
    <w:bookmarkEnd w:id="0"/>
    <w:p w:rsidR="00F3595C" w:rsidRPr="00AD1DBE" w:rsidRDefault="00F3595C" w:rsidP="00F3595C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Conclusion</w:t>
      </w:r>
    </w:p>
    <w:p w:rsidR="00F3595C" w:rsidRDefault="00F3595C" w:rsidP="00B32BAD">
      <w:pPr>
        <w:spacing w:beforeLines="50"/>
        <w:jc w:val="both"/>
        <w:rPr>
          <w:rFonts w:eastAsia="宋体" w:cs="Arial"/>
          <w:lang w:eastAsia="zh-CN"/>
        </w:rPr>
      </w:pPr>
      <w:r w:rsidRPr="00FB5129">
        <w:rPr>
          <w:rFonts w:cs="Arial"/>
          <w:lang w:eastAsia="zh-CN"/>
        </w:rPr>
        <w:t>In this paper</w:t>
      </w:r>
      <w:r>
        <w:rPr>
          <w:rFonts w:cs="Arial"/>
          <w:lang w:eastAsia="zh-CN"/>
        </w:rPr>
        <w:t>,</w:t>
      </w:r>
      <w:r w:rsidRPr="00FB5129">
        <w:rPr>
          <w:rFonts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we discussed the additional coverage scenarios that should be considered in R14 feD2D. </w:t>
      </w:r>
      <w:r w:rsidRPr="00AD1DBE">
        <w:rPr>
          <w:rFonts w:eastAsia="宋体" w:cs="Arial"/>
          <w:lang w:eastAsia="zh-CN"/>
        </w:rPr>
        <w:t>A</w:t>
      </w:r>
      <w:r w:rsidRPr="00AD1DBE">
        <w:rPr>
          <w:rFonts w:eastAsia="宋体" w:cs="Arial" w:hint="eastAsia"/>
          <w:lang w:eastAsia="zh-CN"/>
        </w:rPr>
        <w:t>nd we have the following observations and proposals:</w:t>
      </w:r>
    </w:p>
    <w:p w:rsidR="00616148" w:rsidRPr="00AB316F" w:rsidRDefault="00616148" w:rsidP="00616148">
      <w:pPr>
        <w:jc w:val="both"/>
        <w:rPr>
          <w:rFonts w:eastAsia="宋体"/>
          <w:b/>
          <w:lang w:eastAsia="zh-CN"/>
        </w:rPr>
      </w:pPr>
      <w:r w:rsidRPr="006D177B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D177B">
        <w:rPr>
          <w:rFonts w:eastAsia="宋体" w:hint="eastAsia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RAN2</w:t>
      </w:r>
      <w:r w:rsidRPr="006D177B">
        <w:rPr>
          <w:rFonts w:eastAsia="宋体" w:hint="eastAsia"/>
          <w:b/>
          <w:lang w:eastAsia="zh-CN"/>
        </w:rPr>
        <w:t xml:space="preserve"> is suggested </w:t>
      </w:r>
      <w:r>
        <w:rPr>
          <w:rFonts w:eastAsia="宋体" w:hint="eastAsia"/>
          <w:b/>
          <w:lang w:eastAsia="zh-CN"/>
        </w:rPr>
        <w:t>to study the evolved remote UE</w:t>
      </w:r>
      <w:r w:rsidRPr="006D177B">
        <w:rPr>
          <w:rFonts w:eastAsia="宋体" w:hint="eastAsia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evolved relay UE</w:t>
      </w:r>
      <w:r w:rsidRPr="006D177B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 xml:space="preserve">in coverage of different cells of the same eNB scenario. </w:t>
      </w:r>
      <w:r w:rsidRPr="00C93E5D">
        <w:rPr>
          <w:rFonts w:eastAsia="宋体" w:hint="eastAsia"/>
          <w:b/>
          <w:lang w:eastAsia="zh-CN"/>
        </w:rPr>
        <w:t xml:space="preserve">The </w:t>
      </w:r>
      <w:r>
        <w:rPr>
          <w:rFonts w:eastAsia="宋体" w:hint="eastAsia"/>
          <w:b/>
          <w:lang w:eastAsia="zh-CN"/>
        </w:rPr>
        <w:t>scenario that evolved relay UE</w:t>
      </w:r>
      <w:r w:rsidRPr="00C93E5D">
        <w:rPr>
          <w:rFonts w:eastAsia="宋体" w:hint="eastAsia"/>
          <w:b/>
          <w:lang w:eastAsia="zh-CN"/>
        </w:rPr>
        <w:t xml:space="preserve"> and </w:t>
      </w:r>
      <w:r>
        <w:rPr>
          <w:rFonts w:eastAsia="宋体" w:hint="eastAsia"/>
          <w:b/>
          <w:lang w:eastAsia="zh-CN"/>
        </w:rPr>
        <w:t>evolved remote UE</w:t>
      </w:r>
      <w:r w:rsidRPr="00C93E5D">
        <w:rPr>
          <w:rFonts w:eastAsia="宋体" w:hint="eastAsia"/>
          <w:b/>
          <w:lang w:eastAsia="zh-CN"/>
        </w:rPr>
        <w:t xml:space="preserve"> served by multiple eNBs is better to be excluded.</w:t>
      </w:r>
    </w:p>
    <w:p w:rsidR="00616148" w:rsidRPr="00F226AB" w:rsidRDefault="00616148" w:rsidP="00616148">
      <w:pPr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lang w:eastAsia="zh-CN"/>
        </w:rPr>
        <w:t>Observation 1:</w:t>
      </w:r>
      <w:r w:rsidRPr="0094352E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In R13 UE-to-Network Relay,</w:t>
      </w:r>
      <w:r w:rsidRPr="00AC4597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t</w:t>
      </w:r>
      <w:r w:rsidRPr="002267DC">
        <w:rPr>
          <w:rFonts w:eastAsia="宋体"/>
          <w:b/>
          <w:lang w:eastAsia="zh-CN"/>
        </w:rPr>
        <w:t xml:space="preserve">he remote UE could tell if the selected relay UE is served by the same cell or the same eNB by the aid of ECGI broadcast </w:t>
      </w:r>
      <w:r>
        <w:rPr>
          <w:rFonts w:eastAsia="宋体" w:hint="eastAsia"/>
          <w:b/>
          <w:lang w:eastAsia="zh-CN"/>
        </w:rPr>
        <w:t>of</w:t>
      </w:r>
      <w:r w:rsidRPr="002267DC">
        <w:rPr>
          <w:rFonts w:eastAsia="宋体"/>
          <w:b/>
          <w:lang w:eastAsia="zh-CN"/>
        </w:rPr>
        <w:t xml:space="preserve"> relay UE. The ECGI broadcast </w:t>
      </w:r>
      <w:r>
        <w:rPr>
          <w:rFonts w:eastAsia="宋体" w:hint="eastAsia"/>
          <w:b/>
          <w:lang w:eastAsia="zh-CN"/>
        </w:rPr>
        <w:t xml:space="preserve">mechanism </w:t>
      </w:r>
      <w:r w:rsidRPr="002267DC">
        <w:rPr>
          <w:rFonts w:eastAsia="宋体"/>
          <w:b/>
          <w:lang w:eastAsia="zh-CN"/>
        </w:rPr>
        <w:t>could be leveraged in R14 feD2D</w:t>
      </w:r>
      <w:r w:rsidRPr="00AC4597" w:rsidDel="00AC4597">
        <w:rPr>
          <w:rFonts w:eastAsia="宋体" w:hint="eastAsia"/>
          <w:b/>
          <w:lang w:eastAsia="zh-CN"/>
        </w:rPr>
        <w:t xml:space="preserve"> </w:t>
      </w:r>
      <w:r w:rsidR="009B2E2D">
        <w:rPr>
          <w:rFonts w:eastAsia="宋体" w:hint="eastAsia"/>
          <w:b/>
          <w:lang w:eastAsia="zh-CN"/>
        </w:rPr>
        <w:t>design</w:t>
      </w:r>
      <w:r>
        <w:rPr>
          <w:rFonts w:eastAsia="宋体"/>
          <w:b/>
          <w:lang w:eastAsia="zh-CN"/>
        </w:rPr>
        <w:t>.</w:t>
      </w:r>
    </w:p>
    <w:p w:rsidR="00F3595C" w:rsidRPr="00AD1DBE" w:rsidRDefault="00F3595C" w:rsidP="00F3595C">
      <w:pPr>
        <w:pStyle w:val="1"/>
        <w:ind w:left="0"/>
        <w:jc w:val="both"/>
        <w:rPr>
          <w:rFonts w:eastAsia="宋体"/>
          <w:lang w:eastAsia="zh-CN"/>
        </w:rPr>
      </w:pPr>
      <w:r w:rsidRPr="00AD1DBE">
        <w:rPr>
          <w:rFonts w:eastAsia="宋体" w:hint="eastAsia"/>
          <w:lang w:eastAsia="zh-CN"/>
        </w:rPr>
        <w:t>Reference</w:t>
      </w:r>
    </w:p>
    <w:p w:rsidR="006F0BF4" w:rsidRPr="009A1BDC" w:rsidRDefault="00F3595C" w:rsidP="00F3595C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[1]</w:t>
      </w:r>
      <w:r w:rsidRPr="00A443F5">
        <w:rPr>
          <w:rFonts w:hint="eastAsia"/>
          <w:lang w:eastAsia="zh-CN"/>
        </w:rPr>
        <w:t xml:space="preserve"> </w:t>
      </w:r>
      <w:r w:rsidR="003240D6">
        <w:rPr>
          <w:rFonts w:eastAsia="宋体" w:hint="eastAsia"/>
          <w:lang w:eastAsia="zh-CN"/>
        </w:rPr>
        <w:t>TR 36.746 v0.3.0</w:t>
      </w:r>
      <w:r>
        <w:rPr>
          <w:rFonts w:eastAsia="宋体" w:hint="eastAsia"/>
          <w:lang w:eastAsia="zh-CN"/>
        </w:rPr>
        <w:t>.</w:t>
      </w:r>
    </w:p>
    <w:sectPr w:rsidR="006F0BF4" w:rsidRPr="009A1BDC" w:rsidSect="00F93B2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482" w:rsidRDefault="00071482">
      <w:r>
        <w:separator/>
      </w:r>
    </w:p>
  </w:endnote>
  <w:endnote w:type="continuationSeparator" w:id="0">
    <w:p w:rsidR="00071482" w:rsidRDefault="00071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aiTi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ac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482" w:rsidRDefault="00071482">
      <w:r>
        <w:separator/>
      </w:r>
    </w:p>
  </w:footnote>
  <w:footnote w:type="continuationSeparator" w:id="0">
    <w:p w:rsidR="00071482" w:rsidRDefault="000714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55A09"/>
    <w:multiLevelType w:val="hybridMultilevel"/>
    <w:tmpl w:val="3D3464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A73177C"/>
    <w:multiLevelType w:val="hybridMultilevel"/>
    <w:tmpl w:val="57E0C4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BDD5F2B"/>
    <w:multiLevelType w:val="multilevel"/>
    <w:tmpl w:val="D2B2A182"/>
    <w:lvl w:ilvl="0">
      <w:start w:val="1"/>
      <w:numFmt w:val="decimal"/>
      <w:pStyle w:val="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C301CBD"/>
    <w:multiLevelType w:val="hybridMultilevel"/>
    <w:tmpl w:val="9D5C47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CE94062"/>
    <w:multiLevelType w:val="multilevel"/>
    <w:tmpl w:val="4B22E666"/>
    <w:lvl w:ilvl="0">
      <w:start w:val="1"/>
      <w:numFmt w:val="decimal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"/>
      <w:lvlJc w:val="left"/>
      <w:pPr>
        <w:ind w:left="2694" w:firstLine="0"/>
      </w:pPr>
      <w:rPr>
        <w:rFonts w:ascii="Wingdings" w:hAnsi="Wingdings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>
    <w:nsid w:val="29F01535"/>
    <w:multiLevelType w:val="hybridMultilevel"/>
    <w:tmpl w:val="7518B40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DB415B"/>
    <w:multiLevelType w:val="hybridMultilevel"/>
    <w:tmpl w:val="119C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5127565"/>
    <w:multiLevelType w:val="multilevel"/>
    <w:tmpl w:val="4B22E666"/>
    <w:lvl w:ilvl="0">
      <w:start w:val="1"/>
      <w:numFmt w:val="decimal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85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bullet"/>
      <w:lvlText w:val=""/>
      <w:lvlJc w:val="left"/>
      <w:pPr>
        <w:ind w:left="2694" w:firstLine="0"/>
      </w:pPr>
      <w:rPr>
        <w:rFonts w:ascii="Wingdings" w:hAnsi="Wingdings" w:hint="default"/>
        <w:b w:val="0"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4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11BDB"/>
    <w:multiLevelType w:val="hybridMultilevel"/>
    <w:tmpl w:val="CBCC0D9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6FAE2D3C"/>
    <w:multiLevelType w:val="hybridMultilevel"/>
    <w:tmpl w:val="109EDF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6E2187D"/>
    <w:multiLevelType w:val="hybridMultilevel"/>
    <w:tmpl w:val="8A12592E"/>
    <w:lvl w:ilvl="0" w:tplc="F8848860">
      <w:start w:val="129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9"/>
  </w:num>
  <w:num w:numId="4">
    <w:abstractNumId w:val="20"/>
  </w:num>
  <w:num w:numId="5">
    <w:abstractNumId w:val="14"/>
  </w:num>
  <w:num w:numId="6">
    <w:abstractNumId w:val="1"/>
  </w:num>
  <w:num w:numId="7">
    <w:abstractNumId w:val="5"/>
  </w:num>
  <w:num w:numId="8">
    <w:abstractNumId w:val="10"/>
  </w:num>
  <w:num w:numId="9">
    <w:abstractNumId w:val="12"/>
  </w:num>
  <w:num w:numId="10">
    <w:abstractNumId w:val="13"/>
  </w:num>
  <w:num w:numId="11">
    <w:abstractNumId w:val="8"/>
  </w:num>
  <w:num w:numId="12">
    <w:abstractNumId w:val="6"/>
  </w:num>
  <w:num w:numId="13">
    <w:abstractNumId w:val="0"/>
  </w:num>
  <w:num w:numId="14">
    <w:abstractNumId w:val="15"/>
  </w:num>
  <w:num w:numId="15">
    <w:abstractNumId w:val="9"/>
  </w:num>
  <w:num w:numId="16">
    <w:abstractNumId w:val="7"/>
  </w:num>
  <w:num w:numId="17">
    <w:abstractNumId w:val="11"/>
  </w:num>
  <w:num w:numId="18">
    <w:abstractNumId w:val="16"/>
  </w:num>
  <w:num w:numId="19">
    <w:abstractNumId w:val="18"/>
  </w:num>
  <w:num w:numId="20">
    <w:abstractNumId w:val="2"/>
  </w:num>
  <w:num w:numId="21">
    <w:abstractNumId w:val="1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oNotTrackMove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6546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00477"/>
    <w:rsid w:val="00000537"/>
    <w:rsid w:val="00000823"/>
    <w:rsid w:val="00000C64"/>
    <w:rsid w:val="00000CD9"/>
    <w:rsid w:val="00000E80"/>
    <w:rsid w:val="00001573"/>
    <w:rsid w:val="00001940"/>
    <w:rsid w:val="00001F7C"/>
    <w:rsid w:val="00002102"/>
    <w:rsid w:val="00002862"/>
    <w:rsid w:val="00002C5F"/>
    <w:rsid w:val="00002C67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54D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2E4"/>
    <w:rsid w:val="00026436"/>
    <w:rsid w:val="00026663"/>
    <w:rsid w:val="00026678"/>
    <w:rsid w:val="000272A7"/>
    <w:rsid w:val="0002747B"/>
    <w:rsid w:val="00030222"/>
    <w:rsid w:val="00030CA6"/>
    <w:rsid w:val="00030CC5"/>
    <w:rsid w:val="00031567"/>
    <w:rsid w:val="000317DB"/>
    <w:rsid w:val="00032AB8"/>
    <w:rsid w:val="00033875"/>
    <w:rsid w:val="0003419C"/>
    <w:rsid w:val="000346B7"/>
    <w:rsid w:val="00034B45"/>
    <w:rsid w:val="00034BD1"/>
    <w:rsid w:val="0003523D"/>
    <w:rsid w:val="000357E9"/>
    <w:rsid w:val="000362F7"/>
    <w:rsid w:val="00036345"/>
    <w:rsid w:val="00036883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011"/>
    <w:rsid w:val="000421C4"/>
    <w:rsid w:val="00042E0D"/>
    <w:rsid w:val="00043BC5"/>
    <w:rsid w:val="00043C93"/>
    <w:rsid w:val="00043CEB"/>
    <w:rsid w:val="00044144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1E3"/>
    <w:rsid w:val="00047305"/>
    <w:rsid w:val="00047A86"/>
    <w:rsid w:val="00047AFD"/>
    <w:rsid w:val="00047BE4"/>
    <w:rsid w:val="00047D2B"/>
    <w:rsid w:val="0005019A"/>
    <w:rsid w:val="000502EF"/>
    <w:rsid w:val="0005055D"/>
    <w:rsid w:val="00050B1A"/>
    <w:rsid w:val="00050C20"/>
    <w:rsid w:val="00050CF2"/>
    <w:rsid w:val="00051045"/>
    <w:rsid w:val="00051EC8"/>
    <w:rsid w:val="00052018"/>
    <w:rsid w:val="000520DD"/>
    <w:rsid w:val="00052177"/>
    <w:rsid w:val="00052612"/>
    <w:rsid w:val="00052849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0F16"/>
    <w:rsid w:val="00060FB6"/>
    <w:rsid w:val="00061423"/>
    <w:rsid w:val="00061A81"/>
    <w:rsid w:val="0006206F"/>
    <w:rsid w:val="000622D3"/>
    <w:rsid w:val="00062A3B"/>
    <w:rsid w:val="00063085"/>
    <w:rsid w:val="00063350"/>
    <w:rsid w:val="0006392C"/>
    <w:rsid w:val="00064173"/>
    <w:rsid w:val="00064323"/>
    <w:rsid w:val="0006443B"/>
    <w:rsid w:val="00064659"/>
    <w:rsid w:val="00064BA4"/>
    <w:rsid w:val="000655EF"/>
    <w:rsid w:val="000657C1"/>
    <w:rsid w:val="00066986"/>
    <w:rsid w:val="00067014"/>
    <w:rsid w:val="000704DF"/>
    <w:rsid w:val="00070698"/>
    <w:rsid w:val="00070CDD"/>
    <w:rsid w:val="000713CB"/>
    <w:rsid w:val="00071430"/>
    <w:rsid w:val="00071482"/>
    <w:rsid w:val="00071A7A"/>
    <w:rsid w:val="00072295"/>
    <w:rsid w:val="00072D7C"/>
    <w:rsid w:val="00072EDF"/>
    <w:rsid w:val="00072F56"/>
    <w:rsid w:val="00073790"/>
    <w:rsid w:val="000737BB"/>
    <w:rsid w:val="00073C97"/>
    <w:rsid w:val="00074C56"/>
    <w:rsid w:val="00075247"/>
    <w:rsid w:val="00075B6B"/>
    <w:rsid w:val="00076DB8"/>
    <w:rsid w:val="00076E9F"/>
    <w:rsid w:val="00076EDC"/>
    <w:rsid w:val="00081139"/>
    <w:rsid w:val="00081C37"/>
    <w:rsid w:val="000821C6"/>
    <w:rsid w:val="000826CD"/>
    <w:rsid w:val="000828BC"/>
    <w:rsid w:val="0008294B"/>
    <w:rsid w:val="0008299D"/>
    <w:rsid w:val="00082BA7"/>
    <w:rsid w:val="00082F22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3C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4D8E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14E0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6E49"/>
    <w:rsid w:val="000B6F8E"/>
    <w:rsid w:val="000B7119"/>
    <w:rsid w:val="000B78CC"/>
    <w:rsid w:val="000C00E1"/>
    <w:rsid w:val="000C03E1"/>
    <w:rsid w:val="000C1025"/>
    <w:rsid w:val="000C1B25"/>
    <w:rsid w:val="000C267C"/>
    <w:rsid w:val="000C29C8"/>
    <w:rsid w:val="000C33EA"/>
    <w:rsid w:val="000C3A4C"/>
    <w:rsid w:val="000C3AEF"/>
    <w:rsid w:val="000C3DA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A66"/>
    <w:rsid w:val="000D1FAA"/>
    <w:rsid w:val="000D2FA4"/>
    <w:rsid w:val="000D3B23"/>
    <w:rsid w:val="000D41B5"/>
    <w:rsid w:val="000D4209"/>
    <w:rsid w:val="000D468C"/>
    <w:rsid w:val="000D4B27"/>
    <w:rsid w:val="000D4B7E"/>
    <w:rsid w:val="000D4F73"/>
    <w:rsid w:val="000D57EF"/>
    <w:rsid w:val="000D6E8E"/>
    <w:rsid w:val="000D74FE"/>
    <w:rsid w:val="000D7F4F"/>
    <w:rsid w:val="000E005B"/>
    <w:rsid w:val="000E01D1"/>
    <w:rsid w:val="000E02F8"/>
    <w:rsid w:val="000E11DA"/>
    <w:rsid w:val="000E13C9"/>
    <w:rsid w:val="000E1647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162"/>
    <w:rsid w:val="000E4329"/>
    <w:rsid w:val="000E4914"/>
    <w:rsid w:val="000E517D"/>
    <w:rsid w:val="000E558F"/>
    <w:rsid w:val="000E5E84"/>
    <w:rsid w:val="000E5FF1"/>
    <w:rsid w:val="000E7C81"/>
    <w:rsid w:val="000E7D59"/>
    <w:rsid w:val="000E7DC8"/>
    <w:rsid w:val="000F00F6"/>
    <w:rsid w:val="000F025B"/>
    <w:rsid w:val="000F0452"/>
    <w:rsid w:val="000F109A"/>
    <w:rsid w:val="000F1288"/>
    <w:rsid w:val="000F13AC"/>
    <w:rsid w:val="000F13D2"/>
    <w:rsid w:val="000F1ABF"/>
    <w:rsid w:val="000F1FC4"/>
    <w:rsid w:val="000F2F72"/>
    <w:rsid w:val="000F3101"/>
    <w:rsid w:val="000F3E3D"/>
    <w:rsid w:val="000F446E"/>
    <w:rsid w:val="000F46A5"/>
    <w:rsid w:val="000F4F22"/>
    <w:rsid w:val="000F5047"/>
    <w:rsid w:val="000F5235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66B"/>
    <w:rsid w:val="00100BFE"/>
    <w:rsid w:val="00100E55"/>
    <w:rsid w:val="001017CD"/>
    <w:rsid w:val="00101C00"/>
    <w:rsid w:val="00101C0B"/>
    <w:rsid w:val="001024B9"/>
    <w:rsid w:val="001027BC"/>
    <w:rsid w:val="0010282B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5C0F"/>
    <w:rsid w:val="00106264"/>
    <w:rsid w:val="0010634F"/>
    <w:rsid w:val="00106982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6348"/>
    <w:rsid w:val="00116CB0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1F89"/>
    <w:rsid w:val="0012227B"/>
    <w:rsid w:val="001226DE"/>
    <w:rsid w:val="001227E7"/>
    <w:rsid w:val="0012296C"/>
    <w:rsid w:val="00122A8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27F68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5310"/>
    <w:rsid w:val="001357A9"/>
    <w:rsid w:val="00135B09"/>
    <w:rsid w:val="00137A3B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6AC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44B8"/>
    <w:rsid w:val="00154592"/>
    <w:rsid w:val="0015526C"/>
    <w:rsid w:val="0015556D"/>
    <w:rsid w:val="00155786"/>
    <w:rsid w:val="00155DAC"/>
    <w:rsid w:val="00157372"/>
    <w:rsid w:val="0016006A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4DA1"/>
    <w:rsid w:val="00164FFB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25DC"/>
    <w:rsid w:val="0017298C"/>
    <w:rsid w:val="00173A90"/>
    <w:rsid w:val="0017428B"/>
    <w:rsid w:val="00174F6E"/>
    <w:rsid w:val="00174FF3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D72"/>
    <w:rsid w:val="00185F4A"/>
    <w:rsid w:val="001860A0"/>
    <w:rsid w:val="00186104"/>
    <w:rsid w:val="001872C0"/>
    <w:rsid w:val="001903D4"/>
    <w:rsid w:val="0019068D"/>
    <w:rsid w:val="001907CE"/>
    <w:rsid w:val="00190920"/>
    <w:rsid w:val="00190BD2"/>
    <w:rsid w:val="00191F37"/>
    <w:rsid w:val="0019227A"/>
    <w:rsid w:val="001939ED"/>
    <w:rsid w:val="00193E26"/>
    <w:rsid w:val="00194871"/>
    <w:rsid w:val="00195650"/>
    <w:rsid w:val="0019632D"/>
    <w:rsid w:val="001965B6"/>
    <w:rsid w:val="001970C4"/>
    <w:rsid w:val="001972DD"/>
    <w:rsid w:val="001977C8"/>
    <w:rsid w:val="00197B53"/>
    <w:rsid w:val="00197BA6"/>
    <w:rsid w:val="00197BBC"/>
    <w:rsid w:val="00197C7B"/>
    <w:rsid w:val="00197DFA"/>
    <w:rsid w:val="00197F57"/>
    <w:rsid w:val="001A0EFB"/>
    <w:rsid w:val="001A0FBB"/>
    <w:rsid w:val="001A1177"/>
    <w:rsid w:val="001A17CD"/>
    <w:rsid w:val="001A1B88"/>
    <w:rsid w:val="001A1CDC"/>
    <w:rsid w:val="001A1F92"/>
    <w:rsid w:val="001A2382"/>
    <w:rsid w:val="001A26AD"/>
    <w:rsid w:val="001A2733"/>
    <w:rsid w:val="001A3151"/>
    <w:rsid w:val="001A34F0"/>
    <w:rsid w:val="001A350D"/>
    <w:rsid w:val="001A38C1"/>
    <w:rsid w:val="001A3DCC"/>
    <w:rsid w:val="001A4722"/>
    <w:rsid w:val="001A597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619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B2D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29F"/>
    <w:rsid w:val="001C3344"/>
    <w:rsid w:val="001C358E"/>
    <w:rsid w:val="001C35C2"/>
    <w:rsid w:val="001C396A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AF8"/>
    <w:rsid w:val="001C6D1B"/>
    <w:rsid w:val="001C6FB6"/>
    <w:rsid w:val="001C77E5"/>
    <w:rsid w:val="001C781D"/>
    <w:rsid w:val="001C7C05"/>
    <w:rsid w:val="001C7D73"/>
    <w:rsid w:val="001D01EE"/>
    <w:rsid w:val="001D0978"/>
    <w:rsid w:val="001D1102"/>
    <w:rsid w:val="001D133D"/>
    <w:rsid w:val="001D1767"/>
    <w:rsid w:val="001D194D"/>
    <w:rsid w:val="001D1EAA"/>
    <w:rsid w:val="001D2965"/>
    <w:rsid w:val="001D309C"/>
    <w:rsid w:val="001D3907"/>
    <w:rsid w:val="001D410F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7FE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27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2E33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1F7EA2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556"/>
    <w:rsid w:val="00202625"/>
    <w:rsid w:val="00202BF8"/>
    <w:rsid w:val="0020332E"/>
    <w:rsid w:val="00203A01"/>
    <w:rsid w:val="00203F85"/>
    <w:rsid w:val="00204107"/>
    <w:rsid w:val="002042A1"/>
    <w:rsid w:val="00204E97"/>
    <w:rsid w:val="00204EB6"/>
    <w:rsid w:val="0020587A"/>
    <w:rsid w:val="00205923"/>
    <w:rsid w:val="00205B7F"/>
    <w:rsid w:val="00205B9C"/>
    <w:rsid w:val="00205DCA"/>
    <w:rsid w:val="00206268"/>
    <w:rsid w:val="00206464"/>
    <w:rsid w:val="00207048"/>
    <w:rsid w:val="00207475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2A9B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223"/>
    <w:rsid w:val="00217550"/>
    <w:rsid w:val="00217C6E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1F1"/>
    <w:rsid w:val="002243B0"/>
    <w:rsid w:val="0022488A"/>
    <w:rsid w:val="0022499C"/>
    <w:rsid w:val="00224B6C"/>
    <w:rsid w:val="00224C44"/>
    <w:rsid w:val="00225231"/>
    <w:rsid w:val="00225593"/>
    <w:rsid w:val="00225BF4"/>
    <w:rsid w:val="002261DC"/>
    <w:rsid w:val="002261F8"/>
    <w:rsid w:val="002263AA"/>
    <w:rsid w:val="002267AB"/>
    <w:rsid w:val="002267DC"/>
    <w:rsid w:val="00226AF5"/>
    <w:rsid w:val="002277A5"/>
    <w:rsid w:val="00227814"/>
    <w:rsid w:val="0023004D"/>
    <w:rsid w:val="00230556"/>
    <w:rsid w:val="002306DC"/>
    <w:rsid w:val="002313BF"/>
    <w:rsid w:val="00231E54"/>
    <w:rsid w:val="00231EF8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49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32F"/>
    <w:rsid w:val="002427DB"/>
    <w:rsid w:val="0024335F"/>
    <w:rsid w:val="00243854"/>
    <w:rsid w:val="002438BA"/>
    <w:rsid w:val="00243BC1"/>
    <w:rsid w:val="00243E30"/>
    <w:rsid w:val="00243E73"/>
    <w:rsid w:val="00243EA5"/>
    <w:rsid w:val="0024403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8CF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28B9"/>
    <w:rsid w:val="002629A7"/>
    <w:rsid w:val="002635FB"/>
    <w:rsid w:val="00263808"/>
    <w:rsid w:val="002639FE"/>
    <w:rsid w:val="0026400E"/>
    <w:rsid w:val="00264AF7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56A"/>
    <w:rsid w:val="002766DE"/>
    <w:rsid w:val="002767D4"/>
    <w:rsid w:val="00276CD2"/>
    <w:rsid w:val="00277A1E"/>
    <w:rsid w:val="0028062F"/>
    <w:rsid w:val="002808AD"/>
    <w:rsid w:val="00280F10"/>
    <w:rsid w:val="00280F6F"/>
    <w:rsid w:val="00280FEC"/>
    <w:rsid w:val="00281888"/>
    <w:rsid w:val="00281EB0"/>
    <w:rsid w:val="002828AC"/>
    <w:rsid w:val="00282EC3"/>
    <w:rsid w:val="002835CB"/>
    <w:rsid w:val="00283D05"/>
    <w:rsid w:val="00284510"/>
    <w:rsid w:val="0028456D"/>
    <w:rsid w:val="002850F9"/>
    <w:rsid w:val="0028548A"/>
    <w:rsid w:val="00285749"/>
    <w:rsid w:val="00285CE2"/>
    <w:rsid w:val="00285E82"/>
    <w:rsid w:val="00286647"/>
    <w:rsid w:val="0028675B"/>
    <w:rsid w:val="00286BA7"/>
    <w:rsid w:val="002872BF"/>
    <w:rsid w:val="002876B5"/>
    <w:rsid w:val="002903E1"/>
    <w:rsid w:val="00290868"/>
    <w:rsid w:val="00290E97"/>
    <w:rsid w:val="002912DE"/>
    <w:rsid w:val="00291507"/>
    <w:rsid w:val="00291609"/>
    <w:rsid w:val="002916AC"/>
    <w:rsid w:val="00291712"/>
    <w:rsid w:val="0029181B"/>
    <w:rsid w:val="002928C7"/>
    <w:rsid w:val="0029290F"/>
    <w:rsid w:val="00292A70"/>
    <w:rsid w:val="00292EAA"/>
    <w:rsid w:val="00292F40"/>
    <w:rsid w:val="002933FE"/>
    <w:rsid w:val="002934AE"/>
    <w:rsid w:val="00293AC5"/>
    <w:rsid w:val="00293CD8"/>
    <w:rsid w:val="00293D64"/>
    <w:rsid w:val="00293D85"/>
    <w:rsid w:val="0029431D"/>
    <w:rsid w:val="0029439B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065"/>
    <w:rsid w:val="002A036E"/>
    <w:rsid w:val="002A0D18"/>
    <w:rsid w:val="002A0D92"/>
    <w:rsid w:val="002A1310"/>
    <w:rsid w:val="002A1C30"/>
    <w:rsid w:val="002A1D0E"/>
    <w:rsid w:val="002A2104"/>
    <w:rsid w:val="002A24E7"/>
    <w:rsid w:val="002A2646"/>
    <w:rsid w:val="002A2838"/>
    <w:rsid w:val="002A2A70"/>
    <w:rsid w:val="002A2B78"/>
    <w:rsid w:val="002A2BB7"/>
    <w:rsid w:val="002A2F81"/>
    <w:rsid w:val="002A3464"/>
    <w:rsid w:val="002A36A2"/>
    <w:rsid w:val="002A3934"/>
    <w:rsid w:val="002A39E6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0BD2"/>
    <w:rsid w:val="002B18F8"/>
    <w:rsid w:val="002B1C9E"/>
    <w:rsid w:val="002B1DA7"/>
    <w:rsid w:val="002B1E85"/>
    <w:rsid w:val="002B2594"/>
    <w:rsid w:val="002B2A34"/>
    <w:rsid w:val="002B2B1B"/>
    <w:rsid w:val="002B2F7F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0D9D"/>
    <w:rsid w:val="002C2326"/>
    <w:rsid w:val="002C24E5"/>
    <w:rsid w:val="002C2570"/>
    <w:rsid w:val="002C28CD"/>
    <w:rsid w:val="002C2AC1"/>
    <w:rsid w:val="002C2D40"/>
    <w:rsid w:val="002C2D8B"/>
    <w:rsid w:val="002C3574"/>
    <w:rsid w:val="002C3B6B"/>
    <w:rsid w:val="002C3BA3"/>
    <w:rsid w:val="002C3F9C"/>
    <w:rsid w:val="002C426C"/>
    <w:rsid w:val="002C4BB7"/>
    <w:rsid w:val="002C4C5E"/>
    <w:rsid w:val="002C559A"/>
    <w:rsid w:val="002C5758"/>
    <w:rsid w:val="002C5AD9"/>
    <w:rsid w:val="002C5BCD"/>
    <w:rsid w:val="002C5E46"/>
    <w:rsid w:val="002C639F"/>
    <w:rsid w:val="002C63B6"/>
    <w:rsid w:val="002C68B1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5E99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1963"/>
    <w:rsid w:val="002E2184"/>
    <w:rsid w:val="002E2CF2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AF3"/>
    <w:rsid w:val="002F2DF6"/>
    <w:rsid w:val="002F3171"/>
    <w:rsid w:val="002F3DD5"/>
    <w:rsid w:val="002F3E1C"/>
    <w:rsid w:val="002F4309"/>
    <w:rsid w:val="002F4358"/>
    <w:rsid w:val="002F4BC5"/>
    <w:rsid w:val="002F539A"/>
    <w:rsid w:val="002F55B2"/>
    <w:rsid w:val="002F6A61"/>
    <w:rsid w:val="002F6B16"/>
    <w:rsid w:val="002F6B54"/>
    <w:rsid w:val="002F7523"/>
    <w:rsid w:val="002F7A88"/>
    <w:rsid w:val="00300148"/>
    <w:rsid w:val="003001D0"/>
    <w:rsid w:val="003002E0"/>
    <w:rsid w:val="00300CD7"/>
    <w:rsid w:val="00300DE1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889"/>
    <w:rsid w:val="00304CCA"/>
    <w:rsid w:val="0030516B"/>
    <w:rsid w:val="003056CE"/>
    <w:rsid w:val="00305706"/>
    <w:rsid w:val="003057E0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CBF"/>
    <w:rsid w:val="00310F20"/>
    <w:rsid w:val="003115F6"/>
    <w:rsid w:val="0031179C"/>
    <w:rsid w:val="00312856"/>
    <w:rsid w:val="00312C93"/>
    <w:rsid w:val="00312F3F"/>
    <w:rsid w:val="003135F0"/>
    <w:rsid w:val="003137D9"/>
    <w:rsid w:val="00313D76"/>
    <w:rsid w:val="00314208"/>
    <w:rsid w:val="00314A47"/>
    <w:rsid w:val="00314C10"/>
    <w:rsid w:val="0031543D"/>
    <w:rsid w:val="00315DE8"/>
    <w:rsid w:val="00315E39"/>
    <w:rsid w:val="00315F2F"/>
    <w:rsid w:val="00316405"/>
    <w:rsid w:val="003165FB"/>
    <w:rsid w:val="00316BE5"/>
    <w:rsid w:val="00316C67"/>
    <w:rsid w:val="00316D12"/>
    <w:rsid w:val="00316D4A"/>
    <w:rsid w:val="00316F50"/>
    <w:rsid w:val="00316FC9"/>
    <w:rsid w:val="003170B8"/>
    <w:rsid w:val="00317523"/>
    <w:rsid w:val="003177DC"/>
    <w:rsid w:val="00317A78"/>
    <w:rsid w:val="00317D0C"/>
    <w:rsid w:val="00317E0E"/>
    <w:rsid w:val="003205DA"/>
    <w:rsid w:val="0032081F"/>
    <w:rsid w:val="003208F9"/>
    <w:rsid w:val="00320A7F"/>
    <w:rsid w:val="00320DD7"/>
    <w:rsid w:val="00320FA6"/>
    <w:rsid w:val="00321184"/>
    <w:rsid w:val="0032143F"/>
    <w:rsid w:val="003215A9"/>
    <w:rsid w:val="0032163B"/>
    <w:rsid w:val="00322411"/>
    <w:rsid w:val="00322B8B"/>
    <w:rsid w:val="00322BF9"/>
    <w:rsid w:val="003237B3"/>
    <w:rsid w:val="003240D6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63C"/>
    <w:rsid w:val="00330C34"/>
    <w:rsid w:val="00330D03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0FC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169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429"/>
    <w:rsid w:val="00351439"/>
    <w:rsid w:val="00351654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3CEA"/>
    <w:rsid w:val="003547F7"/>
    <w:rsid w:val="00354929"/>
    <w:rsid w:val="00355077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3EA"/>
    <w:rsid w:val="003616A4"/>
    <w:rsid w:val="00361751"/>
    <w:rsid w:val="00361B74"/>
    <w:rsid w:val="00361D36"/>
    <w:rsid w:val="003621A3"/>
    <w:rsid w:val="003624B6"/>
    <w:rsid w:val="0036285E"/>
    <w:rsid w:val="0036298D"/>
    <w:rsid w:val="003636F5"/>
    <w:rsid w:val="00363E5F"/>
    <w:rsid w:val="00363F5D"/>
    <w:rsid w:val="003643D7"/>
    <w:rsid w:val="00364ACA"/>
    <w:rsid w:val="00364B03"/>
    <w:rsid w:val="00364FAB"/>
    <w:rsid w:val="00364FD7"/>
    <w:rsid w:val="00366B19"/>
    <w:rsid w:val="00366DED"/>
    <w:rsid w:val="00366FA1"/>
    <w:rsid w:val="00367757"/>
    <w:rsid w:val="003677D2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6FF"/>
    <w:rsid w:val="00374795"/>
    <w:rsid w:val="00374988"/>
    <w:rsid w:val="00375047"/>
    <w:rsid w:val="00375839"/>
    <w:rsid w:val="00375851"/>
    <w:rsid w:val="003764BB"/>
    <w:rsid w:val="0037713D"/>
    <w:rsid w:val="003779C6"/>
    <w:rsid w:val="00380EBB"/>
    <w:rsid w:val="00381390"/>
    <w:rsid w:val="0038142B"/>
    <w:rsid w:val="003819DC"/>
    <w:rsid w:val="00381C0D"/>
    <w:rsid w:val="00381F6C"/>
    <w:rsid w:val="00382B41"/>
    <w:rsid w:val="0038305C"/>
    <w:rsid w:val="00383E7A"/>
    <w:rsid w:val="00384193"/>
    <w:rsid w:val="0038428E"/>
    <w:rsid w:val="00384682"/>
    <w:rsid w:val="00384EED"/>
    <w:rsid w:val="00385563"/>
    <w:rsid w:val="00385A32"/>
    <w:rsid w:val="00385BDC"/>
    <w:rsid w:val="003862C3"/>
    <w:rsid w:val="00387020"/>
    <w:rsid w:val="003874FC"/>
    <w:rsid w:val="00387985"/>
    <w:rsid w:val="003901E4"/>
    <w:rsid w:val="00390468"/>
    <w:rsid w:val="00390C70"/>
    <w:rsid w:val="00390D21"/>
    <w:rsid w:val="00390EDA"/>
    <w:rsid w:val="003918DE"/>
    <w:rsid w:val="00391BE3"/>
    <w:rsid w:val="00391DA1"/>
    <w:rsid w:val="00391DB5"/>
    <w:rsid w:val="00391FF0"/>
    <w:rsid w:val="003923AD"/>
    <w:rsid w:val="00392579"/>
    <w:rsid w:val="003926FB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41E4"/>
    <w:rsid w:val="003A43D6"/>
    <w:rsid w:val="003A45CA"/>
    <w:rsid w:val="003A4E16"/>
    <w:rsid w:val="003A4FE1"/>
    <w:rsid w:val="003A501C"/>
    <w:rsid w:val="003A557A"/>
    <w:rsid w:val="003A5E33"/>
    <w:rsid w:val="003A5E80"/>
    <w:rsid w:val="003A606D"/>
    <w:rsid w:val="003A6D6C"/>
    <w:rsid w:val="003A6FF6"/>
    <w:rsid w:val="003A7119"/>
    <w:rsid w:val="003A71B7"/>
    <w:rsid w:val="003B0490"/>
    <w:rsid w:val="003B080E"/>
    <w:rsid w:val="003B11F6"/>
    <w:rsid w:val="003B146F"/>
    <w:rsid w:val="003B19B8"/>
    <w:rsid w:val="003B1E3F"/>
    <w:rsid w:val="003B2CF0"/>
    <w:rsid w:val="003B3117"/>
    <w:rsid w:val="003B4647"/>
    <w:rsid w:val="003B5103"/>
    <w:rsid w:val="003B53C7"/>
    <w:rsid w:val="003B5502"/>
    <w:rsid w:val="003B5800"/>
    <w:rsid w:val="003B5910"/>
    <w:rsid w:val="003B5B1C"/>
    <w:rsid w:val="003B5BBA"/>
    <w:rsid w:val="003B60B3"/>
    <w:rsid w:val="003B6153"/>
    <w:rsid w:val="003B668F"/>
    <w:rsid w:val="003B7C7F"/>
    <w:rsid w:val="003B7E1D"/>
    <w:rsid w:val="003C0622"/>
    <w:rsid w:val="003C0645"/>
    <w:rsid w:val="003C12A3"/>
    <w:rsid w:val="003C1312"/>
    <w:rsid w:val="003C1A18"/>
    <w:rsid w:val="003C1BD4"/>
    <w:rsid w:val="003C1E1A"/>
    <w:rsid w:val="003C1E4D"/>
    <w:rsid w:val="003C1E6B"/>
    <w:rsid w:val="003C27E6"/>
    <w:rsid w:val="003C2BE7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65D"/>
    <w:rsid w:val="003C7A58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1D91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D7D8B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39"/>
    <w:rsid w:val="003E35D9"/>
    <w:rsid w:val="003E3ABC"/>
    <w:rsid w:val="003E3B72"/>
    <w:rsid w:val="003E4268"/>
    <w:rsid w:val="003E47BE"/>
    <w:rsid w:val="003E4D2D"/>
    <w:rsid w:val="003E4F0B"/>
    <w:rsid w:val="003E568D"/>
    <w:rsid w:val="003E569D"/>
    <w:rsid w:val="003E56A8"/>
    <w:rsid w:val="003E576C"/>
    <w:rsid w:val="003E58D2"/>
    <w:rsid w:val="003E623D"/>
    <w:rsid w:val="003E6759"/>
    <w:rsid w:val="003E69F6"/>
    <w:rsid w:val="003E6C2A"/>
    <w:rsid w:val="003E702C"/>
    <w:rsid w:val="003E71D0"/>
    <w:rsid w:val="003E7263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8"/>
    <w:rsid w:val="003F49C8"/>
    <w:rsid w:val="003F4F4A"/>
    <w:rsid w:val="003F5304"/>
    <w:rsid w:val="003F5516"/>
    <w:rsid w:val="003F5AD9"/>
    <w:rsid w:val="003F5C3D"/>
    <w:rsid w:val="003F5FCB"/>
    <w:rsid w:val="003F6440"/>
    <w:rsid w:val="003F64D7"/>
    <w:rsid w:val="003F6A59"/>
    <w:rsid w:val="003F73DD"/>
    <w:rsid w:val="004010DA"/>
    <w:rsid w:val="00401416"/>
    <w:rsid w:val="00402B6C"/>
    <w:rsid w:val="00402F3D"/>
    <w:rsid w:val="00403922"/>
    <w:rsid w:val="00403D16"/>
    <w:rsid w:val="00404763"/>
    <w:rsid w:val="00404FAF"/>
    <w:rsid w:val="00405528"/>
    <w:rsid w:val="004055E3"/>
    <w:rsid w:val="004058B5"/>
    <w:rsid w:val="00405F9B"/>
    <w:rsid w:val="00406DB5"/>
    <w:rsid w:val="00406F94"/>
    <w:rsid w:val="00407090"/>
    <w:rsid w:val="0040734E"/>
    <w:rsid w:val="00407679"/>
    <w:rsid w:val="00407910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6E9"/>
    <w:rsid w:val="00412938"/>
    <w:rsid w:val="00412B7C"/>
    <w:rsid w:val="00412BA8"/>
    <w:rsid w:val="004131D9"/>
    <w:rsid w:val="00413482"/>
    <w:rsid w:val="00413589"/>
    <w:rsid w:val="0041390E"/>
    <w:rsid w:val="00413F92"/>
    <w:rsid w:val="00414788"/>
    <w:rsid w:val="004147EB"/>
    <w:rsid w:val="00414BB3"/>
    <w:rsid w:val="00414F88"/>
    <w:rsid w:val="004150F4"/>
    <w:rsid w:val="00415262"/>
    <w:rsid w:val="00415450"/>
    <w:rsid w:val="00415903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0748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3B69"/>
    <w:rsid w:val="00423D00"/>
    <w:rsid w:val="00424379"/>
    <w:rsid w:val="0042576A"/>
    <w:rsid w:val="004264B6"/>
    <w:rsid w:val="0042735E"/>
    <w:rsid w:val="0042764C"/>
    <w:rsid w:val="0042792A"/>
    <w:rsid w:val="00427F63"/>
    <w:rsid w:val="004300CB"/>
    <w:rsid w:val="0043072B"/>
    <w:rsid w:val="00431506"/>
    <w:rsid w:val="00432E8E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1E5"/>
    <w:rsid w:val="00437A99"/>
    <w:rsid w:val="004411D8"/>
    <w:rsid w:val="004418A6"/>
    <w:rsid w:val="00444983"/>
    <w:rsid w:val="00444F8C"/>
    <w:rsid w:val="004453C9"/>
    <w:rsid w:val="00445A1C"/>
    <w:rsid w:val="00445D73"/>
    <w:rsid w:val="00445EAA"/>
    <w:rsid w:val="00446075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2BC"/>
    <w:rsid w:val="004505F6"/>
    <w:rsid w:val="00450617"/>
    <w:rsid w:val="00450BCB"/>
    <w:rsid w:val="00451095"/>
    <w:rsid w:val="004511B8"/>
    <w:rsid w:val="00451CCE"/>
    <w:rsid w:val="0045236E"/>
    <w:rsid w:val="00453767"/>
    <w:rsid w:val="00453897"/>
    <w:rsid w:val="00453EDF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7F0"/>
    <w:rsid w:val="00461CA6"/>
    <w:rsid w:val="00461FDF"/>
    <w:rsid w:val="00462371"/>
    <w:rsid w:val="00463162"/>
    <w:rsid w:val="00463A26"/>
    <w:rsid w:val="00464DD4"/>
    <w:rsid w:val="00465B10"/>
    <w:rsid w:val="00465B61"/>
    <w:rsid w:val="00465CF7"/>
    <w:rsid w:val="00465FAB"/>
    <w:rsid w:val="00466291"/>
    <w:rsid w:val="004667D7"/>
    <w:rsid w:val="00466B68"/>
    <w:rsid w:val="00466B76"/>
    <w:rsid w:val="00466F05"/>
    <w:rsid w:val="00467069"/>
    <w:rsid w:val="0046743A"/>
    <w:rsid w:val="004678D4"/>
    <w:rsid w:val="004706A9"/>
    <w:rsid w:val="00470B15"/>
    <w:rsid w:val="00471177"/>
    <w:rsid w:val="0047194F"/>
    <w:rsid w:val="0047197D"/>
    <w:rsid w:val="004719B7"/>
    <w:rsid w:val="00471C06"/>
    <w:rsid w:val="00472352"/>
    <w:rsid w:val="0047238A"/>
    <w:rsid w:val="004723A7"/>
    <w:rsid w:val="004724AF"/>
    <w:rsid w:val="004724CA"/>
    <w:rsid w:val="00472BF9"/>
    <w:rsid w:val="004736B9"/>
    <w:rsid w:val="00473B6E"/>
    <w:rsid w:val="004745A2"/>
    <w:rsid w:val="0047479E"/>
    <w:rsid w:val="0047550E"/>
    <w:rsid w:val="004755B1"/>
    <w:rsid w:val="00475C77"/>
    <w:rsid w:val="00475FA8"/>
    <w:rsid w:val="004761B3"/>
    <w:rsid w:val="0047739E"/>
    <w:rsid w:val="00480527"/>
    <w:rsid w:val="00480811"/>
    <w:rsid w:val="00481773"/>
    <w:rsid w:val="004822A4"/>
    <w:rsid w:val="004824F3"/>
    <w:rsid w:val="00482B9C"/>
    <w:rsid w:val="0048305A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223"/>
    <w:rsid w:val="00487617"/>
    <w:rsid w:val="004877B6"/>
    <w:rsid w:val="004905B3"/>
    <w:rsid w:val="00490AEF"/>
    <w:rsid w:val="00490B75"/>
    <w:rsid w:val="0049166A"/>
    <w:rsid w:val="00491914"/>
    <w:rsid w:val="00491C2A"/>
    <w:rsid w:val="00491F4A"/>
    <w:rsid w:val="00492263"/>
    <w:rsid w:val="0049239B"/>
    <w:rsid w:val="00492450"/>
    <w:rsid w:val="00492ABA"/>
    <w:rsid w:val="00492EAC"/>
    <w:rsid w:val="004938DF"/>
    <w:rsid w:val="00493D19"/>
    <w:rsid w:val="0049476C"/>
    <w:rsid w:val="00494A79"/>
    <w:rsid w:val="00494AE4"/>
    <w:rsid w:val="00494B17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0E8B"/>
    <w:rsid w:val="004A1824"/>
    <w:rsid w:val="004A19BF"/>
    <w:rsid w:val="004A1C5D"/>
    <w:rsid w:val="004A1D7F"/>
    <w:rsid w:val="004A1DD5"/>
    <w:rsid w:val="004A2DCF"/>
    <w:rsid w:val="004A2EF8"/>
    <w:rsid w:val="004A336E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72E"/>
    <w:rsid w:val="004A6E92"/>
    <w:rsid w:val="004A715A"/>
    <w:rsid w:val="004A724B"/>
    <w:rsid w:val="004A7B0F"/>
    <w:rsid w:val="004A7C06"/>
    <w:rsid w:val="004B1023"/>
    <w:rsid w:val="004B1752"/>
    <w:rsid w:val="004B1889"/>
    <w:rsid w:val="004B1D7A"/>
    <w:rsid w:val="004B2EC5"/>
    <w:rsid w:val="004B2FFB"/>
    <w:rsid w:val="004B313E"/>
    <w:rsid w:val="004B3421"/>
    <w:rsid w:val="004B34EA"/>
    <w:rsid w:val="004B3D21"/>
    <w:rsid w:val="004B3D60"/>
    <w:rsid w:val="004B4BC0"/>
    <w:rsid w:val="004B4C38"/>
    <w:rsid w:val="004B5426"/>
    <w:rsid w:val="004B5622"/>
    <w:rsid w:val="004B63DA"/>
    <w:rsid w:val="004B6789"/>
    <w:rsid w:val="004B73E3"/>
    <w:rsid w:val="004B74AF"/>
    <w:rsid w:val="004B75AC"/>
    <w:rsid w:val="004C062B"/>
    <w:rsid w:val="004C0C31"/>
    <w:rsid w:val="004C18E4"/>
    <w:rsid w:val="004C1F8C"/>
    <w:rsid w:val="004C20E1"/>
    <w:rsid w:val="004C259E"/>
    <w:rsid w:val="004C2F20"/>
    <w:rsid w:val="004C3132"/>
    <w:rsid w:val="004C361A"/>
    <w:rsid w:val="004C4BAC"/>
    <w:rsid w:val="004C4F8C"/>
    <w:rsid w:val="004C4FA4"/>
    <w:rsid w:val="004C52C2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6F4"/>
    <w:rsid w:val="004D284C"/>
    <w:rsid w:val="004D2D41"/>
    <w:rsid w:val="004D31D1"/>
    <w:rsid w:val="004D3796"/>
    <w:rsid w:val="004D398B"/>
    <w:rsid w:val="004D4601"/>
    <w:rsid w:val="004D5000"/>
    <w:rsid w:val="004D5606"/>
    <w:rsid w:val="004D599D"/>
    <w:rsid w:val="004D6157"/>
    <w:rsid w:val="004D629F"/>
    <w:rsid w:val="004D656F"/>
    <w:rsid w:val="004D679B"/>
    <w:rsid w:val="004D6C1C"/>
    <w:rsid w:val="004D7ADD"/>
    <w:rsid w:val="004D7FC4"/>
    <w:rsid w:val="004E100F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2AF"/>
    <w:rsid w:val="004E462C"/>
    <w:rsid w:val="004E46C9"/>
    <w:rsid w:val="004E5209"/>
    <w:rsid w:val="004E5380"/>
    <w:rsid w:val="004E5C33"/>
    <w:rsid w:val="004E643D"/>
    <w:rsid w:val="004E64FC"/>
    <w:rsid w:val="004E652E"/>
    <w:rsid w:val="004E66B1"/>
    <w:rsid w:val="004E6920"/>
    <w:rsid w:val="004E7EAF"/>
    <w:rsid w:val="004F014E"/>
    <w:rsid w:val="004F0286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A5B"/>
    <w:rsid w:val="004F4B49"/>
    <w:rsid w:val="004F4ECD"/>
    <w:rsid w:val="004F5418"/>
    <w:rsid w:val="004F58BC"/>
    <w:rsid w:val="004F59DE"/>
    <w:rsid w:val="004F5C13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4F7C03"/>
    <w:rsid w:val="005003D8"/>
    <w:rsid w:val="00500727"/>
    <w:rsid w:val="005007CD"/>
    <w:rsid w:val="00501087"/>
    <w:rsid w:val="005012E1"/>
    <w:rsid w:val="0050142D"/>
    <w:rsid w:val="00501DE0"/>
    <w:rsid w:val="005020C5"/>
    <w:rsid w:val="00502BB9"/>
    <w:rsid w:val="00502CE9"/>
    <w:rsid w:val="00503992"/>
    <w:rsid w:val="00503D12"/>
    <w:rsid w:val="00504481"/>
    <w:rsid w:val="00504DC8"/>
    <w:rsid w:val="00504E75"/>
    <w:rsid w:val="005057ED"/>
    <w:rsid w:val="005058E9"/>
    <w:rsid w:val="00505AA4"/>
    <w:rsid w:val="00505AD8"/>
    <w:rsid w:val="00505B01"/>
    <w:rsid w:val="00506CEC"/>
    <w:rsid w:val="00507169"/>
    <w:rsid w:val="005073B7"/>
    <w:rsid w:val="005076BE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E8E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3F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5142"/>
    <w:rsid w:val="00525CFC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4795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3ED"/>
    <w:rsid w:val="00546C69"/>
    <w:rsid w:val="00546E60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C4E"/>
    <w:rsid w:val="00551D30"/>
    <w:rsid w:val="00551DDD"/>
    <w:rsid w:val="005526AF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0E07"/>
    <w:rsid w:val="0056133B"/>
    <w:rsid w:val="0056134A"/>
    <w:rsid w:val="00561C9F"/>
    <w:rsid w:val="00562294"/>
    <w:rsid w:val="00563044"/>
    <w:rsid w:val="00563195"/>
    <w:rsid w:val="005634D7"/>
    <w:rsid w:val="00563F10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67FA8"/>
    <w:rsid w:val="00570D10"/>
    <w:rsid w:val="0057112E"/>
    <w:rsid w:val="00571265"/>
    <w:rsid w:val="00571378"/>
    <w:rsid w:val="00571A05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2C"/>
    <w:rsid w:val="0057426E"/>
    <w:rsid w:val="0057484A"/>
    <w:rsid w:val="00574D45"/>
    <w:rsid w:val="00575C14"/>
    <w:rsid w:val="00575DB7"/>
    <w:rsid w:val="005762A2"/>
    <w:rsid w:val="005765E8"/>
    <w:rsid w:val="0057718B"/>
    <w:rsid w:val="005774E5"/>
    <w:rsid w:val="00577754"/>
    <w:rsid w:val="00580201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172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CBA"/>
    <w:rsid w:val="00596FAA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D05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1F8"/>
    <w:rsid w:val="005A686B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3665"/>
    <w:rsid w:val="005B4F7D"/>
    <w:rsid w:val="005B5098"/>
    <w:rsid w:val="005B50CF"/>
    <w:rsid w:val="005B53FB"/>
    <w:rsid w:val="005B5683"/>
    <w:rsid w:val="005B57AD"/>
    <w:rsid w:val="005B6276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14AC"/>
    <w:rsid w:val="005C2404"/>
    <w:rsid w:val="005C25B7"/>
    <w:rsid w:val="005C3EA0"/>
    <w:rsid w:val="005C4316"/>
    <w:rsid w:val="005C43F8"/>
    <w:rsid w:val="005C4B4C"/>
    <w:rsid w:val="005C4C51"/>
    <w:rsid w:val="005C513A"/>
    <w:rsid w:val="005C55C1"/>
    <w:rsid w:val="005C64EF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4B5"/>
    <w:rsid w:val="005D2A20"/>
    <w:rsid w:val="005D2E91"/>
    <w:rsid w:val="005D36C8"/>
    <w:rsid w:val="005D37B4"/>
    <w:rsid w:val="005D38FB"/>
    <w:rsid w:val="005D3BC7"/>
    <w:rsid w:val="005D5A2E"/>
    <w:rsid w:val="005D5B72"/>
    <w:rsid w:val="005D6099"/>
    <w:rsid w:val="005D60FE"/>
    <w:rsid w:val="005D6C04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352F"/>
    <w:rsid w:val="005E393A"/>
    <w:rsid w:val="005E3EAE"/>
    <w:rsid w:val="005E4288"/>
    <w:rsid w:val="005E4877"/>
    <w:rsid w:val="005E4B5F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0AB"/>
    <w:rsid w:val="005F0E08"/>
    <w:rsid w:val="005F0E65"/>
    <w:rsid w:val="005F102B"/>
    <w:rsid w:val="005F1117"/>
    <w:rsid w:val="005F12FC"/>
    <w:rsid w:val="005F1F27"/>
    <w:rsid w:val="005F22DA"/>
    <w:rsid w:val="005F2695"/>
    <w:rsid w:val="005F32C7"/>
    <w:rsid w:val="005F3BF1"/>
    <w:rsid w:val="005F4598"/>
    <w:rsid w:val="005F4847"/>
    <w:rsid w:val="005F48CD"/>
    <w:rsid w:val="005F4D80"/>
    <w:rsid w:val="005F5DC2"/>
    <w:rsid w:val="005F628C"/>
    <w:rsid w:val="005F63D2"/>
    <w:rsid w:val="005F6CCA"/>
    <w:rsid w:val="005F7FE3"/>
    <w:rsid w:val="00600628"/>
    <w:rsid w:val="0060090A"/>
    <w:rsid w:val="00600BB7"/>
    <w:rsid w:val="00600CD3"/>
    <w:rsid w:val="00600E5D"/>
    <w:rsid w:val="00600F41"/>
    <w:rsid w:val="006012B9"/>
    <w:rsid w:val="00602547"/>
    <w:rsid w:val="0060260B"/>
    <w:rsid w:val="0060278E"/>
    <w:rsid w:val="00602C4B"/>
    <w:rsid w:val="00602EAE"/>
    <w:rsid w:val="00602FA9"/>
    <w:rsid w:val="0060300D"/>
    <w:rsid w:val="006031DF"/>
    <w:rsid w:val="00603565"/>
    <w:rsid w:val="0060495E"/>
    <w:rsid w:val="006049FE"/>
    <w:rsid w:val="00604D4F"/>
    <w:rsid w:val="00604ED3"/>
    <w:rsid w:val="006050F1"/>
    <w:rsid w:val="0060517F"/>
    <w:rsid w:val="00605703"/>
    <w:rsid w:val="00606167"/>
    <w:rsid w:val="00606A7D"/>
    <w:rsid w:val="00606F7E"/>
    <w:rsid w:val="00607098"/>
    <w:rsid w:val="00607113"/>
    <w:rsid w:val="0060743C"/>
    <w:rsid w:val="00607670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04B"/>
    <w:rsid w:val="006141FC"/>
    <w:rsid w:val="006148BA"/>
    <w:rsid w:val="00614C51"/>
    <w:rsid w:val="00614F06"/>
    <w:rsid w:val="00614FD6"/>
    <w:rsid w:val="00615149"/>
    <w:rsid w:val="00615C80"/>
    <w:rsid w:val="00615D06"/>
    <w:rsid w:val="00615EEE"/>
    <w:rsid w:val="00616148"/>
    <w:rsid w:val="006163C8"/>
    <w:rsid w:val="0061645A"/>
    <w:rsid w:val="00616615"/>
    <w:rsid w:val="00616965"/>
    <w:rsid w:val="00617616"/>
    <w:rsid w:val="00617778"/>
    <w:rsid w:val="00617C90"/>
    <w:rsid w:val="00617DDB"/>
    <w:rsid w:val="006202CA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D35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B97"/>
    <w:rsid w:val="00635D14"/>
    <w:rsid w:val="006407A8"/>
    <w:rsid w:val="00640CAC"/>
    <w:rsid w:val="00641134"/>
    <w:rsid w:val="006411F1"/>
    <w:rsid w:val="0064139C"/>
    <w:rsid w:val="006418C7"/>
    <w:rsid w:val="006429F8"/>
    <w:rsid w:val="00642D24"/>
    <w:rsid w:val="00642FBF"/>
    <w:rsid w:val="006438A5"/>
    <w:rsid w:val="006439F7"/>
    <w:rsid w:val="00643D70"/>
    <w:rsid w:val="00643FDE"/>
    <w:rsid w:val="0064406E"/>
    <w:rsid w:val="0064413D"/>
    <w:rsid w:val="0064476B"/>
    <w:rsid w:val="00644907"/>
    <w:rsid w:val="00644CC8"/>
    <w:rsid w:val="00645587"/>
    <w:rsid w:val="00646458"/>
    <w:rsid w:val="00646C0E"/>
    <w:rsid w:val="00646E9C"/>
    <w:rsid w:val="0064725E"/>
    <w:rsid w:val="00647750"/>
    <w:rsid w:val="006478A2"/>
    <w:rsid w:val="006478EE"/>
    <w:rsid w:val="00647E1E"/>
    <w:rsid w:val="00650039"/>
    <w:rsid w:val="006505DA"/>
    <w:rsid w:val="006506EB"/>
    <w:rsid w:val="006510BB"/>
    <w:rsid w:val="0065122B"/>
    <w:rsid w:val="0065125A"/>
    <w:rsid w:val="0065147B"/>
    <w:rsid w:val="006514DE"/>
    <w:rsid w:val="00651AF4"/>
    <w:rsid w:val="00652927"/>
    <w:rsid w:val="00652E41"/>
    <w:rsid w:val="006531A0"/>
    <w:rsid w:val="00653705"/>
    <w:rsid w:val="0065375D"/>
    <w:rsid w:val="00653782"/>
    <w:rsid w:val="00653B13"/>
    <w:rsid w:val="00653CAA"/>
    <w:rsid w:val="00653D47"/>
    <w:rsid w:val="00654005"/>
    <w:rsid w:val="0065407D"/>
    <w:rsid w:val="0065464C"/>
    <w:rsid w:val="00654A1C"/>
    <w:rsid w:val="00654F43"/>
    <w:rsid w:val="00655BB4"/>
    <w:rsid w:val="00655F61"/>
    <w:rsid w:val="00656298"/>
    <w:rsid w:val="00656B6F"/>
    <w:rsid w:val="00656F7E"/>
    <w:rsid w:val="006573CB"/>
    <w:rsid w:val="00657E88"/>
    <w:rsid w:val="0066041B"/>
    <w:rsid w:val="0066048A"/>
    <w:rsid w:val="00661069"/>
    <w:rsid w:val="00661156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B15"/>
    <w:rsid w:val="00666D71"/>
    <w:rsid w:val="00666DD8"/>
    <w:rsid w:val="00666F5E"/>
    <w:rsid w:val="0066720C"/>
    <w:rsid w:val="00667E2B"/>
    <w:rsid w:val="006705F0"/>
    <w:rsid w:val="006706E2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45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2569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87D94"/>
    <w:rsid w:val="0069044B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680"/>
    <w:rsid w:val="00693A52"/>
    <w:rsid w:val="00693F6C"/>
    <w:rsid w:val="00694E8D"/>
    <w:rsid w:val="00694F02"/>
    <w:rsid w:val="006950CC"/>
    <w:rsid w:val="00695290"/>
    <w:rsid w:val="00696285"/>
    <w:rsid w:val="006962AF"/>
    <w:rsid w:val="006968A3"/>
    <w:rsid w:val="006969D0"/>
    <w:rsid w:val="00696BBF"/>
    <w:rsid w:val="00696F20"/>
    <w:rsid w:val="00696F23"/>
    <w:rsid w:val="006A095F"/>
    <w:rsid w:val="006A0B16"/>
    <w:rsid w:val="006A0D86"/>
    <w:rsid w:val="006A18F1"/>
    <w:rsid w:val="006A1A51"/>
    <w:rsid w:val="006A1CBE"/>
    <w:rsid w:val="006A2091"/>
    <w:rsid w:val="006A2B74"/>
    <w:rsid w:val="006A2F42"/>
    <w:rsid w:val="006A2FA0"/>
    <w:rsid w:val="006A3C12"/>
    <w:rsid w:val="006A3C84"/>
    <w:rsid w:val="006A3FBF"/>
    <w:rsid w:val="006A40A9"/>
    <w:rsid w:val="006A4100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D7E"/>
    <w:rsid w:val="006B11EC"/>
    <w:rsid w:val="006B1208"/>
    <w:rsid w:val="006B1219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1AD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CF3"/>
    <w:rsid w:val="006C0EE6"/>
    <w:rsid w:val="006C1938"/>
    <w:rsid w:val="006C24BE"/>
    <w:rsid w:val="006C2C50"/>
    <w:rsid w:val="006C2D1E"/>
    <w:rsid w:val="006C366D"/>
    <w:rsid w:val="006C39A7"/>
    <w:rsid w:val="006C3E60"/>
    <w:rsid w:val="006C574D"/>
    <w:rsid w:val="006C5900"/>
    <w:rsid w:val="006C5BA1"/>
    <w:rsid w:val="006C5C72"/>
    <w:rsid w:val="006C5EB5"/>
    <w:rsid w:val="006C70F0"/>
    <w:rsid w:val="006C73D1"/>
    <w:rsid w:val="006C76A0"/>
    <w:rsid w:val="006C76B8"/>
    <w:rsid w:val="006D0082"/>
    <w:rsid w:val="006D0270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029"/>
    <w:rsid w:val="006D4BB6"/>
    <w:rsid w:val="006D509B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722"/>
    <w:rsid w:val="006E1842"/>
    <w:rsid w:val="006E1D0F"/>
    <w:rsid w:val="006E208E"/>
    <w:rsid w:val="006E21E4"/>
    <w:rsid w:val="006E22B2"/>
    <w:rsid w:val="006E2834"/>
    <w:rsid w:val="006E2906"/>
    <w:rsid w:val="006E2A60"/>
    <w:rsid w:val="006E2AF4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6EA"/>
    <w:rsid w:val="006F092B"/>
    <w:rsid w:val="006F0BF4"/>
    <w:rsid w:val="006F1436"/>
    <w:rsid w:val="006F1574"/>
    <w:rsid w:val="006F1829"/>
    <w:rsid w:val="006F1D76"/>
    <w:rsid w:val="006F27AA"/>
    <w:rsid w:val="006F3043"/>
    <w:rsid w:val="006F3DE5"/>
    <w:rsid w:val="006F48B9"/>
    <w:rsid w:val="006F495F"/>
    <w:rsid w:val="006F4DAF"/>
    <w:rsid w:val="006F5080"/>
    <w:rsid w:val="006F54E5"/>
    <w:rsid w:val="006F58F8"/>
    <w:rsid w:val="006F5A20"/>
    <w:rsid w:val="006F5CF5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C9"/>
    <w:rsid w:val="006F7E60"/>
    <w:rsid w:val="006F7EFF"/>
    <w:rsid w:val="00700BE2"/>
    <w:rsid w:val="00701233"/>
    <w:rsid w:val="00702276"/>
    <w:rsid w:val="00702820"/>
    <w:rsid w:val="0070283A"/>
    <w:rsid w:val="00702D4C"/>
    <w:rsid w:val="00702D74"/>
    <w:rsid w:val="00703098"/>
    <w:rsid w:val="00703478"/>
    <w:rsid w:val="0070357D"/>
    <w:rsid w:val="00703CB7"/>
    <w:rsid w:val="00703F1B"/>
    <w:rsid w:val="00704062"/>
    <w:rsid w:val="00704B00"/>
    <w:rsid w:val="00704B9A"/>
    <w:rsid w:val="00705254"/>
    <w:rsid w:val="0070546F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35"/>
    <w:rsid w:val="00710096"/>
    <w:rsid w:val="0071066D"/>
    <w:rsid w:val="007114BF"/>
    <w:rsid w:val="007121F2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F9A"/>
    <w:rsid w:val="00715334"/>
    <w:rsid w:val="0071552D"/>
    <w:rsid w:val="007156C4"/>
    <w:rsid w:val="00715886"/>
    <w:rsid w:val="007158D7"/>
    <w:rsid w:val="007161E9"/>
    <w:rsid w:val="007164B8"/>
    <w:rsid w:val="0071656F"/>
    <w:rsid w:val="00716FCE"/>
    <w:rsid w:val="007174EE"/>
    <w:rsid w:val="00717BF0"/>
    <w:rsid w:val="00717CA0"/>
    <w:rsid w:val="00717F55"/>
    <w:rsid w:val="00720259"/>
    <w:rsid w:val="00720701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27CF2"/>
    <w:rsid w:val="00727CF9"/>
    <w:rsid w:val="00727FDA"/>
    <w:rsid w:val="007304DD"/>
    <w:rsid w:val="0073105E"/>
    <w:rsid w:val="007310F2"/>
    <w:rsid w:val="007311DF"/>
    <w:rsid w:val="00731605"/>
    <w:rsid w:val="007316DF"/>
    <w:rsid w:val="007320A6"/>
    <w:rsid w:val="007323A1"/>
    <w:rsid w:val="00732DE7"/>
    <w:rsid w:val="00732E28"/>
    <w:rsid w:val="00733013"/>
    <w:rsid w:val="00733349"/>
    <w:rsid w:val="00733D85"/>
    <w:rsid w:val="007358DD"/>
    <w:rsid w:val="007359D7"/>
    <w:rsid w:val="00735AA2"/>
    <w:rsid w:val="00736387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08C"/>
    <w:rsid w:val="0074415F"/>
    <w:rsid w:val="007444BC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DB5"/>
    <w:rsid w:val="00752E17"/>
    <w:rsid w:val="007538D1"/>
    <w:rsid w:val="00753A02"/>
    <w:rsid w:val="00753E8B"/>
    <w:rsid w:val="00753F57"/>
    <w:rsid w:val="0075402D"/>
    <w:rsid w:val="00754097"/>
    <w:rsid w:val="00754B0F"/>
    <w:rsid w:val="00754B77"/>
    <w:rsid w:val="0075556D"/>
    <w:rsid w:val="00755934"/>
    <w:rsid w:val="00756328"/>
    <w:rsid w:val="007568D7"/>
    <w:rsid w:val="00757759"/>
    <w:rsid w:val="00757E6B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57A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78AB"/>
    <w:rsid w:val="007678C0"/>
    <w:rsid w:val="00767B9B"/>
    <w:rsid w:val="007700E9"/>
    <w:rsid w:val="00772B76"/>
    <w:rsid w:val="00772EE9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1562"/>
    <w:rsid w:val="00782368"/>
    <w:rsid w:val="00782D60"/>
    <w:rsid w:val="00783003"/>
    <w:rsid w:val="007831B3"/>
    <w:rsid w:val="00783551"/>
    <w:rsid w:val="00783867"/>
    <w:rsid w:val="007848C6"/>
    <w:rsid w:val="00784E21"/>
    <w:rsid w:val="00785056"/>
    <w:rsid w:val="007853E6"/>
    <w:rsid w:val="0078572C"/>
    <w:rsid w:val="00785739"/>
    <w:rsid w:val="0078599E"/>
    <w:rsid w:val="00785DD5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9D2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2BA"/>
    <w:rsid w:val="0079442D"/>
    <w:rsid w:val="00794441"/>
    <w:rsid w:val="00794F42"/>
    <w:rsid w:val="007955D5"/>
    <w:rsid w:val="00795D31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1E11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4C8"/>
    <w:rsid w:val="007A6799"/>
    <w:rsid w:val="007A696A"/>
    <w:rsid w:val="007A76A0"/>
    <w:rsid w:val="007B0118"/>
    <w:rsid w:val="007B0952"/>
    <w:rsid w:val="007B0BD3"/>
    <w:rsid w:val="007B0E47"/>
    <w:rsid w:val="007B14DD"/>
    <w:rsid w:val="007B1751"/>
    <w:rsid w:val="007B2536"/>
    <w:rsid w:val="007B2A35"/>
    <w:rsid w:val="007B2C13"/>
    <w:rsid w:val="007B35B9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B77B8"/>
    <w:rsid w:val="007C0430"/>
    <w:rsid w:val="007C0603"/>
    <w:rsid w:val="007C064A"/>
    <w:rsid w:val="007C06BA"/>
    <w:rsid w:val="007C0B81"/>
    <w:rsid w:val="007C0B8F"/>
    <w:rsid w:val="007C1493"/>
    <w:rsid w:val="007C150E"/>
    <w:rsid w:val="007C172E"/>
    <w:rsid w:val="007C173D"/>
    <w:rsid w:val="007C1909"/>
    <w:rsid w:val="007C1ABF"/>
    <w:rsid w:val="007C1D52"/>
    <w:rsid w:val="007C2368"/>
    <w:rsid w:val="007C31E4"/>
    <w:rsid w:val="007C377C"/>
    <w:rsid w:val="007C3B85"/>
    <w:rsid w:val="007C3D26"/>
    <w:rsid w:val="007C3FF1"/>
    <w:rsid w:val="007C4F48"/>
    <w:rsid w:val="007C50C2"/>
    <w:rsid w:val="007C53D4"/>
    <w:rsid w:val="007C583A"/>
    <w:rsid w:val="007C5983"/>
    <w:rsid w:val="007C61FF"/>
    <w:rsid w:val="007C6543"/>
    <w:rsid w:val="007C6B55"/>
    <w:rsid w:val="007C6EC6"/>
    <w:rsid w:val="007C6F3D"/>
    <w:rsid w:val="007C7A16"/>
    <w:rsid w:val="007C7ACC"/>
    <w:rsid w:val="007D0707"/>
    <w:rsid w:val="007D0808"/>
    <w:rsid w:val="007D10FB"/>
    <w:rsid w:val="007D180C"/>
    <w:rsid w:val="007D1F62"/>
    <w:rsid w:val="007D2161"/>
    <w:rsid w:val="007D2DFC"/>
    <w:rsid w:val="007D336F"/>
    <w:rsid w:val="007D36F1"/>
    <w:rsid w:val="007D3A6D"/>
    <w:rsid w:val="007D3D72"/>
    <w:rsid w:val="007D42A7"/>
    <w:rsid w:val="007D457A"/>
    <w:rsid w:val="007D4827"/>
    <w:rsid w:val="007D4954"/>
    <w:rsid w:val="007D4E5B"/>
    <w:rsid w:val="007D4FAC"/>
    <w:rsid w:val="007D50AB"/>
    <w:rsid w:val="007D54F5"/>
    <w:rsid w:val="007D552F"/>
    <w:rsid w:val="007D5C22"/>
    <w:rsid w:val="007D6BB2"/>
    <w:rsid w:val="007D6E8E"/>
    <w:rsid w:val="007D7072"/>
    <w:rsid w:val="007D7142"/>
    <w:rsid w:val="007D731D"/>
    <w:rsid w:val="007D733E"/>
    <w:rsid w:val="007D7DF9"/>
    <w:rsid w:val="007E05B4"/>
    <w:rsid w:val="007E06D6"/>
    <w:rsid w:val="007E0AE4"/>
    <w:rsid w:val="007E0B52"/>
    <w:rsid w:val="007E0E08"/>
    <w:rsid w:val="007E0E1A"/>
    <w:rsid w:val="007E188C"/>
    <w:rsid w:val="007E23A2"/>
    <w:rsid w:val="007E23A9"/>
    <w:rsid w:val="007E2488"/>
    <w:rsid w:val="007E26F5"/>
    <w:rsid w:val="007E3482"/>
    <w:rsid w:val="007E3B26"/>
    <w:rsid w:val="007E3B8F"/>
    <w:rsid w:val="007E3EE8"/>
    <w:rsid w:val="007E3F7F"/>
    <w:rsid w:val="007E5C34"/>
    <w:rsid w:val="007E6913"/>
    <w:rsid w:val="007E6D27"/>
    <w:rsid w:val="007E7122"/>
    <w:rsid w:val="007E7289"/>
    <w:rsid w:val="007E77D6"/>
    <w:rsid w:val="007E7B73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FB9"/>
    <w:rsid w:val="007F36EE"/>
    <w:rsid w:val="007F4174"/>
    <w:rsid w:val="007F42FC"/>
    <w:rsid w:val="007F468F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2C55"/>
    <w:rsid w:val="00804130"/>
    <w:rsid w:val="00804A7D"/>
    <w:rsid w:val="00805716"/>
    <w:rsid w:val="00805770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076D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73E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5F8F"/>
    <w:rsid w:val="00826901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94F"/>
    <w:rsid w:val="008320EF"/>
    <w:rsid w:val="0083245A"/>
    <w:rsid w:val="0083285F"/>
    <w:rsid w:val="00832EE8"/>
    <w:rsid w:val="00833076"/>
    <w:rsid w:val="008331B0"/>
    <w:rsid w:val="008331C9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1317"/>
    <w:rsid w:val="00841387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71A"/>
    <w:rsid w:val="008458A6"/>
    <w:rsid w:val="008458A9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2FBA"/>
    <w:rsid w:val="008532EA"/>
    <w:rsid w:val="008537FC"/>
    <w:rsid w:val="008547A9"/>
    <w:rsid w:val="008553DC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34D"/>
    <w:rsid w:val="00860F1A"/>
    <w:rsid w:val="008616FB"/>
    <w:rsid w:val="008617D4"/>
    <w:rsid w:val="00861DE9"/>
    <w:rsid w:val="00861E41"/>
    <w:rsid w:val="00862603"/>
    <w:rsid w:val="008638D4"/>
    <w:rsid w:val="008639E8"/>
    <w:rsid w:val="008640E6"/>
    <w:rsid w:val="008651E4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0FD"/>
    <w:rsid w:val="008773A1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6912"/>
    <w:rsid w:val="008879E1"/>
    <w:rsid w:val="00887C2A"/>
    <w:rsid w:val="00887F7A"/>
    <w:rsid w:val="008900C5"/>
    <w:rsid w:val="00890373"/>
    <w:rsid w:val="00890994"/>
    <w:rsid w:val="00890C7C"/>
    <w:rsid w:val="00890F8C"/>
    <w:rsid w:val="00891384"/>
    <w:rsid w:val="00891593"/>
    <w:rsid w:val="008922C2"/>
    <w:rsid w:val="00892701"/>
    <w:rsid w:val="00892CD6"/>
    <w:rsid w:val="00892E14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872"/>
    <w:rsid w:val="008A0411"/>
    <w:rsid w:val="008A04FC"/>
    <w:rsid w:val="008A05F4"/>
    <w:rsid w:val="008A07B6"/>
    <w:rsid w:val="008A11B2"/>
    <w:rsid w:val="008A1DE1"/>
    <w:rsid w:val="008A27FB"/>
    <w:rsid w:val="008A2D98"/>
    <w:rsid w:val="008A356B"/>
    <w:rsid w:val="008A36EA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D7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99E"/>
    <w:rsid w:val="008B3B6A"/>
    <w:rsid w:val="008B6A67"/>
    <w:rsid w:val="008B6B23"/>
    <w:rsid w:val="008B6D50"/>
    <w:rsid w:val="008B7252"/>
    <w:rsid w:val="008B751B"/>
    <w:rsid w:val="008B7AB6"/>
    <w:rsid w:val="008C046E"/>
    <w:rsid w:val="008C0B23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19A"/>
    <w:rsid w:val="008C320D"/>
    <w:rsid w:val="008C3AA8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02E"/>
    <w:rsid w:val="008D44D9"/>
    <w:rsid w:val="008D4993"/>
    <w:rsid w:val="008D539A"/>
    <w:rsid w:val="008D54BC"/>
    <w:rsid w:val="008D54D3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7BDB"/>
    <w:rsid w:val="008D7BFF"/>
    <w:rsid w:val="008E0426"/>
    <w:rsid w:val="008E06D6"/>
    <w:rsid w:val="008E0711"/>
    <w:rsid w:val="008E0875"/>
    <w:rsid w:val="008E09C5"/>
    <w:rsid w:val="008E0ED0"/>
    <w:rsid w:val="008E1039"/>
    <w:rsid w:val="008E120E"/>
    <w:rsid w:val="008E145C"/>
    <w:rsid w:val="008E22FC"/>
    <w:rsid w:val="008E2770"/>
    <w:rsid w:val="008E317F"/>
    <w:rsid w:val="008E3282"/>
    <w:rsid w:val="008E3817"/>
    <w:rsid w:val="008E3B4E"/>
    <w:rsid w:val="008E40CE"/>
    <w:rsid w:val="008E48DB"/>
    <w:rsid w:val="008E4969"/>
    <w:rsid w:val="008E5711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07"/>
    <w:rsid w:val="008F1DD5"/>
    <w:rsid w:val="008F1F4C"/>
    <w:rsid w:val="008F2B18"/>
    <w:rsid w:val="008F2DB6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5EC8"/>
    <w:rsid w:val="008F6220"/>
    <w:rsid w:val="008F695B"/>
    <w:rsid w:val="008F7019"/>
    <w:rsid w:val="008F7784"/>
    <w:rsid w:val="008F77B1"/>
    <w:rsid w:val="008F797E"/>
    <w:rsid w:val="008F7CD0"/>
    <w:rsid w:val="008F7D66"/>
    <w:rsid w:val="009001D4"/>
    <w:rsid w:val="009005C1"/>
    <w:rsid w:val="00900943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0FBE"/>
    <w:rsid w:val="009115E2"/>
    <w:rsid w:val="0091174C"/>
    <w:rsid w:val="009118A8"/>
    <w:rsid w:val="00912D72"/>
    <w:rsid w:val="00912FFD"/>
    <w:rsid w:val="00913183"/>
    <w:rsid w:val="00913AE0"/>
    <w:rsid w:val="00914004"/>
    <w:rsid w:val="00914017"/>
    <w:rsid w:val="00914047"/>
    <w:rsid w:val="0091456B"/>
    <w:rsid w:val="00914A43"/>
    <w:rsid w:val="00914AF4"/>
    <w:rsid w:val="00914C13"/>
    <w:rsid w:val="00914EC4"/>
    <w:rsid w:val="00915287"/>
    <w:rsid w:val="00915814"/>
    <w:rsid w:val="00915BA3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62D"/>
    <w:rsid w:val="00920974"/>
    <w:rsid w:val="009209C2"/>
    <w:rsid w:val="00920C1F"/>
    <w:rsid w:val="00920D7C"/>
    <w:rsid w:val="00921C6C"/>
    <w:rsid w:val="00921E55"/>
    <w:rsid w:val="009222D0"/>
    <w:rsid w:val="00922D7C"/>
    <w:rsid w:val="00923212"/>
    <w:rsid w:val="009234E4"/>
    <w:rsid w:val="009239BB"/>
    <w:rsid w:val="00924015"/>
    <w:rsid w:val="00924B37"/>
    <w:rsid w:val="00924F2F"/>
    <w:rsid w:val="009250FB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2F2A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329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4B5"/>
    <w:rsid w:val="00943AAA"/>
    <w:rsid w:val="00943CE2"/>
    <w:rsid w:val="00944B7E"/>
    <w:rsid w:val="00944D05"/>
    <w:rsid w:val="00944F32"/>
    <w:rsid w:val="00945061"/>
    <w:rsid w:val="00945472"/>
    <w:rsid w:val="0094664E"/>
    <w:rsid w:val="00946A28"/>
    <w:rsid w:val="0094771B"/>
    <w:rsid w:val="00950BB4"/>
    <w:rsid w:val="00951CDA"/>
    <w:rsid w:val="00952B5C"/>
    <w:rsid w:val="00952D6E"/>
    <w:rsid w:val="00952DFC"/>
    <w:rsid w:val="00952F42"/>
    <w:rsid w:val="009532B9"/>
    <w:rsid w:val="00953578"/>
    <w:rsid w:val="00953781"/>
    <w:rsid w:val="00953FB6"/>
    <w:rsid w:val="009541BA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2C67"/>
    <w:rsid w:val="00963B51"/>
    <w:rsid w:val="00964DEA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E2A"/>
    <w:rsid w:val="00974FA3"/>
    <w:rsid w:val="00974FA4"/>
    <w:rsid w:val="00975E6F"/>
    <w:rsid w:val="0097610D"/>
    <w:rsid w:val="00976CFA"/>
    <w:rsid w:val="00976E94"/>
    <w:rsid w:val="009772F0"/>
    <w:rsid w:val="00980067"/>
    <w:rsid w:val="00980148"/>
    <w:rsid w:val="0098031A"/>
    <w:rsid w:val="00980BA5"/>
    <w:rsid w:val="00981453"/>
    <w:rsid w:val="00981B7A"/>
    <w:rsid w:val="009825C7"/>
    <w:rsid w:val="00982B90"/>
    <w:rsid w:val="009835A8"/>
    <w:rsid w:val="00983665"/>
    <w:rsid w:val="009837ED"/>
    <w:rsid w:val="009840F9"/>
    <w:rsid w:val="009851B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2B4"/>
    <w:rsid w:val="009944AB"/>
    <w:rsid w:val="009946C5"/>
    <w:rsid w:val="009947BD"/>
    <w:rsid w:val="00994FAA"/>
    <w:rsid w:val="0099570D"/>
    <w:rsid w:val="0099653C"/>
    <w:rsid w:val="00996679"/>
    <w:rsid w:val="009966F1"/>
    <w:rsid w:val="009969DD"/>
    <w:rsid w:val="00996BA3"/>
    <w:rsid w:val="00996FA3"/>
    <w:rsid w:val="00997584"/>
    <w:rsid w:val="00997840"/>
    <w:rsid w:val="00997A24"/>
    <w:rsid w:val="00997B1E"/>
    <w:rsid w:val="00997C69"/>
    <w:rsid w:val="00997F4A"/>
    <w:rsid w:val="009A0013"/>
    <w:rsid w:val="009A0FD8"/>
    <w:rsid w:val="009A14D5"/>
    <w:rsid w:val="009A1557"/>
    <w:rsid w:val="009A184B"/>
    <w:rsid w:val="009A1BDC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A772A"/>
    <w:rsid w:val="009B00B5"/>
    <w:rsid w:val="009B0B1E"/>
    <w:rsid w:val="009B1271"/>
    <w:rsid w:val="009B20EA"/>
    <w:rsid w:val="009B2BFE"/>
    <w:rsid w:val="009B2E2D"/>
    <w:rsid w:val="009B2FB3"/>
    <w:rsid w:val="009B3419"/>
    <w:rsid w:val="009B350B"/>
    <w:rsid w:val="009B3D69"/>
    <w:rsid w:val="009B474F"/>
    <w:rsid w:val="009B4E54"/>
    <w:rsid w:val="009B5128"/>
    <w:rsid w:val="009B56FA"/>
    <w:rsid w:val="009B5C84"/>
    <w:rsid w:val="009B6215"/>
    <w:rsid w:val="009B63E4"/>
    <w:rsid w:val="009B6D4F"/>
    <w:rsid w:val="009B6DCD"/>
    <w:rsid w:val="009B6FA1"/>
    <w:rsid w:val="009B717E"/>
    <w:rsid w:val="009B71DF"/>
    <w:rsid w:val="009B7202"/>
    <w:rsid w:val="009C03D1"/>
    <w:rsid w:val="009C0559"/>
    <w:rsid w:val="009C072B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E5B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C7F92"/>
    <w:rsid w:val="009D04A3"/>
    <w:rsid w:val="009D0574"/>
    <w:rsid w:val="009D10CE"/>
    <w:rsid w:val="009D119A"/>
    <w:rsid w:val="009D12C2"/>
    <w:rsid w:val="009D1935"/>
    <w:rsid w:val="009D2572"/>
    <w:rsid w:val="009D2721"/>
    <w:rsid w:val="009D2A6C"/>
    <w:rsid w:val="009D3184"/>
    <w:rsid w:val="009D3199"/>
    <w:rsid w:val="009D3403"/>
    <w:rsid w:val="009D35E0"/>
    <w:rsid w:val="009D3E00"/>
    <w:rsid w:val="009D40DE"/>
    <w:rsid w:val="009D4386"/>
    <w:rsid w:val="009D4434"/>
    <w:rsid w:val="009D5BC0"/>
    <w:rsid w:val="009D6232"/>
    <w:rsid w:val="009D63F9"/>
    <w:rsid w:val="009D670E"/>
    <w:rsid w:val="009D69DE"/>
    <w:rsid w:val="009D6ACA"/>
    <w:rsid w:val="009D7329"/>
    <w:rsid w:val="009D7826"/>
    <w:rsid w:val="009D7893"/>
    <w:rsid w:val="009E0358"/>
    <w:rsid w:val="009E0616"/>
    <w:rsid w:val="009E0D45"/>
    <w:rsid w:val="009E15D3"/>
    <w:rsid w:val="009E1821"/>
    <w:rsid w:val="009E18CA"/>
    <w:rsid w:val="009E1949"/>
    <w:rsid w:val="009E199D"/>
    <w:rsid w:val="009E212B"/>
    <w:rsid w:val="009E2153"/>
    <w:rsid w:val="009E2A13"/>
    <w:rsid w:val="009E2E97"/>
    <w:rsid w:val="009E3966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37B"/>
    <w:rsid w:val="009E6431"/>
    <w:rsid w:val="009E6BC6"/>
    <w:rsid w:val="009E6BF8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1B9"/>
    <w:rsid w:val="009F458D"/>
    <w:rsid w:val="009F5C3D"/>
    <w:rsid w:val="009F5D50"/>
    <w:rsid w:val="009F606B"/>
    <w:rsid w:val="009F6450"/>
    <w:rsid w:val="009F70E7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50D0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101F0"/>
    <w:rsid w:val="00A10593"/>
    <w:rsid w:val="00A10749"/>
    <w:rsid w:val="00A10774"/>
    <w:rsid w:val="00A11DA6"/>
    <w:rsid w:val="00A12682"/>
    <w:rsid w:val="00A1282C"/>
    <w:rsid w:val="00A13B3E"/>
    <w:rsid w:val="00A13F14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8A3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793"/>
    <w:rsid w:val="00A3180A"/>
    <w:rsid w:val="00A318B7"/>
    <w:rsid w:val="00A31AC6"/>
    <w:rsid w:val="00A3205E"/>
    <w:rsid w:val="00A3276F"/>
    <w:rsid w:val="00A32B18"/>
    <w:rsid w:val="00A33D68"/>
    <w:rsid w:val="00A34149"/>
    <w:rsid w:val="00A341DF"/>
    <w:rsid w:val="00A3434B"/>
    <w:rsid w:val="00A348DD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64E"/>
    <w:rsid w:val="00A36986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419F"/>
    <w:rsid w:val="00A4422C"/>
    <w:rsid w:val="00A44325"/>
    <w:rsid w:val="00A443F5"/>
    <w:rsid w:val="00A445E3"/>
    <w:rsid w:val="00A44685"/>
    <w:rsid w:val="00A45996"/>
    <w:rsid w:val="00A45D4C"/>
    <w:rsid w:val="00A4619D"/>
    <w:rsid w:val="00A465FA"/>
    <w:rsid w:val="00A46784"/>
    <w:rsid w:val="00A47566"/>
    <w:rsid w:val="00A47C5F"/>
    <w:rsid w:val="00A47E70"/>
    <w:rsid w:val="00A500BA"/>
    <w:rsid w:val="00A504BC"/>
    <w:rsid w:val="00A507A1"/>
    <w:rsid w:val="00A512A0"/>
    <w:rsid w:val="00A51BBB"/>
    <w:rsid w:val="00A526DB"/>
    <w:rsid w:val="00A53CDE"/>
    <w:rsid w:val="00A54173"/>
    <w:rsid w:val="00A54283"/>
    <w:rsid w:val="00A55128"/>
    <w:rsid w:val="00A555CF"/>
    <w:rsid w:val="00A55835"/>
    <w:rsid w:val="00A5600D"/>
    <w:rsid w:val="00A562B3"/>
    <w:rsid w:val="00A570EF"/>
    <w:rsid w:val="00A57656"/>
    <w:rsid w:val="00A5781A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3DE0"/>
    <w:rsid w:val="00A64F6B"/>
    <w:rsid w:val="00A656F9"/>
    <w:rsid w:val="00A6577B"/>
    <w:rsid w:val="00A664E2"/>
    <w:rsid w:val="00A671CE"/>
    <w:rsid w:val="00A67230"/>
    <w:rsid w:val="00A67649"/>
    <w:rsid w:val="00A67744"/>
    <w:rsid w:val="00A677DD"/>
    <w:rsid w:val="00A67878"/>
    <w:rsid w:val="00A67A00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451"/>
    <w:rsid w:val="00A75562"/>
    <w:rsid w:val="00A75D56"/>
    <w:rsid w:val="00A75E60"/>
    <w:rsid w:val="00A7613D"/>
    <w:rsid w:val="00A766B8"/>
    <w:rsid w:val="00A767F4"/>
    <w:rsid w:val="00A76980"/>
    <w:rsid w:val="00A76FBE"/>
    <w:rsid w:val="00A8020C"/>
    <w:rsid w:val="00A806EE"/>
    <w:rsid w:val="00A80ACA"/>
    <w:rsid w:val="00A81BA2"/>
    <w:rsid w:val="00A81C95"/>
    <w:rsid w:val="00A81FBC"/>
    <w:rsid w:val="00A8205B"/>
    <w:rsid w:val="00A82400"/>
    <w:rsid w:val="00A82432"/>
    <w:rsid w:val="00A8255B"/>
    <w:rsid w:val="00A82585"/>
    <w:rsid w:val="00A8259D"/>
    <w:rsid w:val="00A82733"/>
    <w:rsid w:val="00A83151"/>
    <w:rsid w:val="00A83254"/>
    <w:rsid w:val="00A83501"/>
    <w:rsid w:val="00A8360F"/>
    <w:rsid w:val="00A83891"/>
    <w:rsid w:val="00A83E6C"/>
    <w:rsid w:val="00A83E7D"/>
    <w:rsid w:val="00A83ED4"/>
    <w:rsid w:val="00A84621"/>
    <w:rsid w:val="00A84B7E"/>
    <w:rsid w:val="00A84CB7"/>
    <w:rsid w:val="00A84E48"/>
    <w:rsid w:val="00A85319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374"/>
    <w:rsid w:val="00A934D0"/>
    <w:rsid w:val="00A93624"/>
    <w:rsid w:val="00A94392"/>
    <w:rsid w:val="00A9449C"/>
    <w:rsid w:val="00A9468C"/>
    <w:rsid w:val="00A94A6C"/>
    <w:rsid w:val="00A94DB1"/>
    <w:rsid w:val="00A95390"/>
    <w:rsid w:val="00A95754"/>
    <w:rsid w:val="00A95942"/>
    <w:rsid w:val="00A9682C"/>
    <w:rsid w:val="00A96D4D"/>
    <w:rsid w:val="00A9721B"/>
    <w:rsid w:val="00A97A16"/>
    <w:rsid w:val="00AA076B"/>
    <w:rsid w:val="00AA11AF"/>
    <w:rsid w:val="00AA2275"/>
    <w:rsid w:val="00AA23F8"/>
    <w:rsid w:val="00AA2BF8"/>
    <w:rsid w:val="00AA2C7E"/>
    <w:rsid w:val="00AA335F"/>
    <w:rsid w:val="00AA33F4"/>
    <w:rsid w:val="00AA3A7F"/>
    <w:rsid w:val="00AA43DD"/>
    <w:rsid w:val="00AA4ABB"/>
    <w:rsid w:val="00AA4C5E"/>
    <w:rsid w:val="00AA5133"/>
    <w:rsid w:val="00AA5732"/>
    <w:rsid w:val="00AA5F19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2F24"/>
    <w:rsid w:val="00AB34FA"/>
    <w:rsid w:val="00AB3629"/>
    <w:rsid w:val="00AB37CE"/>
    <w:rsid w:val="00AB3872"/>
    <w:rsid w:val="00AB3C0F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523"/>
    <w:rsid w:val="00AC2773"/>
    <w:rsid w:val="00AC28AF"/>
    <w:rsid w:val="00AC2B26"/>
    <w:rsid w:val="00AC32AC"/>
    <w:rsid w:val="00AC32B5"/>
    <w:rsid w:val="00AC3447"/>
    <w:rsid w:val="00AC4067"/>
    <w:rsid w:val="00AC4597"/>
    <w:rsid w:val="00AC4B09"/>
    <w:rsid w:val="00AC4EF7"/>
    <w:rsid w:val="00AC5455"/>
    <w:rsid w:val="00AC58E9"/>
    <w:rsid w:val="00AC59CC"/>
    <w:rsid w:val="00AC5D47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353"/>
    <w:rsid w:val="00AD5B2C"/>
    <w:rsid w:val="00AD6615"/>
    <w:rsid w:val="00AD6D7C"/>
    <w:rsid w:val="00AD71B5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2ED4"/>
    <w:rsid w:val="00AE2EF3"/>
    <w:rsid w:val="00AE307D"/>
    <w:rsid w:val="00AE30CF"/>
    <w:rsid w:val="00AE3993"/>
    <w:rsid w:val="00AE4202"/>
    <w:rsid w:val="00AE482B"/>
    <w:rsid w:val="00AE4A2F"/>
    <w:rsid w:val="00AE4F7A"/>
    <w:rsid w:val="00AE4FF1"/>
    <w:rsid w:val="00AE50D8"/>
    <w:rsid w:val="00AE5600"/>
    <w:rsid w:val="00AE5886"/>
    <w:rsid w:val="00AE59E4"/>
    <w:rsid w:val="00AE602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237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C69"/>
    <w:rsid w:val="00AF7F6F"/>
    <w:rsid w:val="00B002E8"/>
    <w:rsid w:val="00B00341"/>
    <w:rsid w:val="00B004A9"/>
    <w:rsid w:val="00B00DAC"/>
    <w:rsid w:val="00B010E3"/>
    <w:rsid w:val="00B015F9"/>
    <w:rsid w:val="00B01649"/>
    <w:rsid w:val="00B01875"/>
    <w:rsid w:val="00B02147"/>
    <w:rsid w:val="00B02611"/>
    <w:rsid w:val="00B0262A"/>
    <w:rsid w:val="00B02D3D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181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4BB3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4E1"/>
    <w:rsid w:val="00B31B3D"/>
    <w:rsid w:val="00B31E2B"/>
    <w:rsid w:val="00B31ED2"/>
    <w:rsid w:val="00B323AA"/>
    <w:rsid w:val="00B32BAD"/>
    <w:rsid w:val="00B32F4D"/>
    <w:rsid w:val="00B33308"/>
    <w:rsid w:val="00B3389B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5D4"/>
    <w:rsid w:val="00B405EC"/>
    <w:rsid w:val="00B40A1C"/>
    <w:rsid w:val="00B40B06"/>
    <w:rsid w:val="00B40D87"/>
    <w:rsid w:val="00B40DFE"/>
    <w:rsid w:val="00B40F49"/>
    <w:rsid w:val="00B41217"/>
    <w:rsid w:val="00B41464"/>
    <w:rsid w:val="00B4234B"/>
    <w:rsid w:val="00B42D10"/>
    <w:rsid w:val="00B43887"/>
    <w:rsid w:val="00B43D8A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6E4B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69F2"/>
    <w:rsid w:val="00B573A4"/>
    <w:rsid w:val="00B573F9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218"/>
    <w:rsid w:val="00B63C24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23EA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6F0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3D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721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673"/>
    <w:rsid w:val="00B976DD"/>
    <w:rsid w:val="00B9796A"/>
    <w:rsid w:val="00B97C5D"/>
    <w:rsid w:val="00BA02C2"/>
    <w:rsid w:val="00BA030D"/>
    <w:rsid w:val="00BA05A8"/>
    <w:rsid w:val="00BA06E3"/>
    <w:rsid w:val="00BA0ABE"/>
    <w:rsid w:val="00BA0C8C"/>
    <w:rsid w:val="00BA109A"/>
    <w:rsid w:val="00BA1150"/>
    <w:rsid w:val="00BA14D0"/>
    <w:rsid w:val="00BA1593"/>
    <w:rsid w:val="00BA1642"/>
    <w:rsid w:val="00BA22FC"/>
    <w:rsid w:val="00BA234F"/>
    <w:rsid w:val="00BA28CF"/>
    <w:rsid w:val="00BA2BA2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A78"/>
    <w:rsid w:val="00BA606F"/>
    <w:rsid w:val="00BA60D1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5C7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1C"/>
    <w:rsid w:val="00BC3B7C"/>
    <w:rsid w:val="00BC3EF6"/>
    <w:rsid w:val="00BC4269"/>
    <w:rsid w:val="00BC4851"/>
    <w:rsid w:val="00BC4899"/>
    <w:rsid w:val="00BC4D6F"/>
    <w:rsid w:val="00BC5474"/>
    <w:rsid w:val="00BC5545"/>
    <w:rsid w:val="00BC5995"/>
    <w:rsid w:val="00BC5AC5"/>
    <w:rsid w:val="00BC625D"/>
    <w:rsid w:val="00BC64D5"/>
    <w:rsid w:val="00BC65FA"/>
    <w:rsid w:val="00BC65FB"/>
    <w:rsid w:val="00BC6A68"/>
    <w:rsid w:val="00BC6A8F"/>
    <w:rsid w:val="00BC6C4E"/>
    <w:rsid w:val="00BC7273"/>
    <w:rsid w:val="00BC7455"/>
    <w:rsid w:val="00BC772C"/>
    <w:rsid w:val="00BD0403"/>
    <w:rsid w:val="00BD07A9"/>
    <w:rsid w:val="00BD0902"/>
    <w:rsid w:val="00BD0BC8"/>
    <w:rsid w:val="00BD0E0B"/>
    <w:rsid w:val="00BD1117"/>
    <w:rsid w:val="00BD212A"/>
    <w:rsid w:val="00BD25B7"/>
    <w:rsid w:val="00BD279D"/>
    <w:rsid w:val="00BD2AEB"/>
    <w:rsid w:val="00BD2E38"/>
    <w:rsid w:val="00BD314B"/>
    <w:rsid w:val="00BD36FB"/>
    <w:rsid w:val="00BD3E3E"/>
    <w:rsid w:val="00BD4C2E"/>
    <w:rsid w:val="00BD58AB"/>
    <w:rsid w:val="00BD5945"/>
    <w:rsid w:val="00BD5AE8"/>
    <w:rsid w:val="00BD5DB2"/>
    <w:rsid w:val="00BD5E3C"/>
    <w:rsid w:val="00BD60BF"/>
    <w:rsid w:val="00BD64F8"/>
    <w:rsid w:val="00BD6B3F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994"/>
    <w:rsid w:val="00BE4B8D"/>
    <w:rsid w:val="00BE50CD"/>
    <w:rsid w:val="00BE52BB"/>
    <w:rsid w:val="00BE5C48"/>
    <w:rsid w:val="00BE5E26"/>
    <w:rsid w:val="00BE681D"/>
    <w:rsid w:val="00BE698C"/>
    <w:rsid w:val="00BE7641"/>
    <w:rsid w:val="00BE7744"/>
    <w:rsid w:val="00BE77A9"/>
    <w:rsid w:val="00BE7813"/>
    <w:rsid w:val="00BE789D"/>
    <w:rsid w:val="00BE7A9E"/>
    <w:rsid w:val="00BF17DB"/>
    <w:rsid w:val="00BF18F9"/>
    <w:rsid w:val="00BF21C3"/>
    <w:rsid w:val="00BF2782"/>
    <w:rsid w:val="00BF27E1"/>
    <w:rsid w:val="00BF3097"/>
    <w:rsid w:val="00BF316F"/>
    <w:rsid w:val="00BF3830"/>
    <w:rsid w:val="00BF38E7"/>
    <w:rsid w:val="00BF394D"/>
    <w:rsid w:val="00BF3A83"/>
    <w:rsid w:val="00BF424D"/>
    <w:rsid w:val="00BF439C"/>
    <w:rsid w:val="00BF43DC"/>
    <w:rsid w:val="00BF4A32"/>
    <w:rsid w:val="00BF4D97"/>
    <w:rsid w:val="00BF52BD"/>
    <w:rsid w:val="00BF6042"/>
    <w:rsid w:val="00BF6172"/>
    <w:rsid w:val="00BF639F"/>
    <w:rsid w:val="00BF6B00"/>
    <w:rsid w:val="00BF6B59"/>
    <w:rsid w:val="00BF6E1E"/>
    <w:rsid w:val="00BF7418"/>
    <w:rsid w:val="00C0004D"/>
    <w:rsid w:val="00C00578"/>
    <w:rsid w:val="00C0058C"/>
    <w:rsid w:val="00C00AC9"/>
    <w:rsid w:val="00C00F84"/>
    <w:rsid w:val="00C0111F"/>
    <w:rsid w:val="00C01503"/>
    <w:rsid w:val="00C015C7"/>
    <w:rsid w:val="00C016B8"/>
    <w:rsid w:val="00C01A86"/>
    <w:rsid w:val="00C0319D"/>
    <w:rsid w:val="00C03945"/>
    <w:rsid w:val="00C04139"/>
    <w:rsid w:val="00C0420C"/>
    <w:rsid w:val="00C042AF"/>
    <w:rsid w:val="00C04365"/>
    <w:rsid w:val="00C048F2"/>
    <w:rsid w:val="00C04E33"/>
    <w:rsid w:val="00C05150"/>
    <w:rsid w:val="00C05376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E9D"/>
    <w:rsid w:val="00C07F95"/>
    <w:rsid w:val="00C10407"/>
    <w:rsid w:val="00C11080"/>
    <w:rsid w:val="00C11121"/>
    <w:rsid w:val="00C11712"/>
    <w:rsid w:val="00C11D95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081"/>
    <w:rsid w:val="00C20182"/>
    <w:rsid w:val="00C20988"/>
    <w:rsid w:val="00C20A5D"/>
    <w:rsid w:val="00C20D3E"/>
    <w:rsid w:val="00C20F4E"/>
    <w:rsid w:val="00C219FA"/>
    <w:rsid w:val="00C21CD8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B93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04B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80F"/>
    <w:rsid w:val="00C42B0D"/>
    <w:rsid w:val="00C42D5A"/>
    <w:rsid w:val="00C42D6F"/>
    <w:rsid w:val="00C43C4D"/>
    <w:rsid w:val="00C4439D"/>
    <w:rsid w:val="00C447E6"/>
    <w:rsid w:val="00C4539D"/>
    <w:rsid w:val="00C45879"/>
    <w:rsid w:val="00C458AC"/>
    <w:rsid w:val="00C45B26"/>
    <w:rsid w:val="00C45B8B"/>
    <w:rsid w:val="00C45C0D"/>
    <w:rsid w:val="00C460F5"/>
    <w:rsid w:val="00C469AE"/>
    <w:rsid w:val="00C4727C"/>
    <w:rsid w:val="00C47A8F"/>
    <w:rsid w:val="00C47F2E"/>
    <w:rsid w:val="00C50153"/>
    <w:rsid w:val="00C501D8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937"/>
    <w:rsid w:val="00C56A5E"/>
    <w:rsid w:val="00C5779C"/>
    <w:rsid w:val="00C60005"/>
    <w:rsid w:val="00C601EE"/>
    <w:rsid w:val="00C604D9"/>
    <w:rsid w:val="00C6063F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4EF4"/>
    <w:rsid w:val="00C651ED"/>
    <w:rsid w:val="00C65535"/>
    <w:rsid w:val="00C65CAE"/>
    <w:rsid w:val="00C66E5E"/>
    <w:rsid w:val="00C66EAB"/>
    <w:rsid w:val="00C673DC"/>
    <w:rsid w:val="00C6790A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2D78"/>
    <w:rsid w:val="00C73295"/>
    <w:rsid w:val="00C73568"/>
    <w:rsid w:val="00C73A34"/>
    <w:rsid w:val="00C73C42"/>
    <w:rsid w:val="00C74832"/>
    <w:rsid w:val="00C74835"/>
    <w:rsid w:val="00C7493C"/>
    <w:rsid w:val="00C751EC"/>
    <w:rsid w:val="00C754A1"/>
    <w:rsid w:val="00C75ACB"/>
    <w:rsid w:val="00C76031"/>
    <w:rsid w:val="00C760C1"/>
    <w:rsid w:val="00C7623D"/>
    <w:rsid w:val="00C768B3"/>
    <w:rsid w:val="00C772C7"/>
    <w:rsid w:val="00C774D3"/>
    <w:rsid w:val="00C77869"/>
    <w:rsid w:val="00C77CC5"/>
    <w:rsid w:val="00C77CF9"/>
    <w:rsid w:val="00C8027C"/>
    <w:rsid w:val="00C806E9"/>
    <w:rsid w:val="00C809B9"/>
    <w:rsid w:val="00C817C2"/>
    <w:rsid w:val="00C8184A"/>
    <w:rsid w:val="00C81BE9"/>
    <w:rsid w:val="00C81C9E"/>
    <w:rsid w:val="00C82BCC"/>
    <w:rsid w:val="00C82E8D"/>
    <w:rsid w:val="00C83013"/>
    <w:rsid w:val="00C83BF7"/>
    <w:rsid w:val="00C83D00"/>
    <w:rsid w:val="00C8435B"/>
    <w:rsid w:val="00C845F7"/>
    <w:rsid w:val="00C84710"/>
    <w:rsid w:val="00C84A8C"/>
    <w:rsid w:val="00C84DC4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4D6"/>
    <w:rsid w:val="00C92644"/>
    <w:rsid w:val="00C929BF"/>
    <w:rsid w:val="00C93080"/>
    <w:rsid w:val="00C93759"/>
    <w:rsid w:val="00C940B2"/>
    <w:rsid w:val="00C94235"/>
    <w:rsid w:val="00C950C5"/>
    <w:rsid w:val="00C95590"/>
    <w:rsid w:val="00C95985"/>
    <w:rsid w:val="00C95DEA"/>
    <w:rsid w:val="00C95E7A"/>
    <w:rsid w:val="00C96403"/>
    <w:rsid w:val="00C9644E"/>
    <w:rsid w:val="00C9696A"/>
    <w:rsid w:val="00C969CB"/>
    <w:rsid w:val="00C969FC"/>
    <w:rsid w:val="00C97142"/>
    <w:rsid w:val="00C97FEF"/>
    <w:rsid w:val="00CA01C9"/>
    <w:rsid w:val="00CA0D84"/>
    <w:rsid w:val="00CA0E1F"/>
    <w:rsid w:val="00CA115B"/>
    <w:rsid w:val="00CA1635"/>
    <w:rsid w:val="00CA18DA"/>
    <w:rsid w:val="00CA1F55"/>
    <w:rsid w:val="00CA212D"/>
    <w:rsid w:val="00CA2621"/>
    <w:rsid w:val="00CA2C40"/>
    <w:rsid w:val="00CA2E35"/>
    <w:rsid w:val="00CA2ED0"/>
    <w:rsid w:val="00CA2FAB"/>
    <w:rsid w:val="00CA3678"/>
    <w:rsid w:val="00CA3691"/>
    <w:rsid w:val="00CA3959"/>
    <w:rsid w:val="00CA3C11"/>
    <w:rsid w:val="00CA3D76"/>
    <w:rsid w:val="00CA50A6"/>
    <w:rsid w:val="00CA5422"/>
    <w:rsid w:val="00CA609A"/>
    <w:rsid w:val="00CA6288"/>
    <w:rsid w:val="00CA6AA4"/>
    <w:rsid w:val="00CA7256"/>
    <w:rsid w:val="00CA7E34"/>
    <w:rsid w:val="00CB01EA"/>
    <w:rsid w:val="00CB1178"/>
    <w:rsid w:val="00CB11E0"/>
    <w:rsid w:val="00CB2604"/>
    <w:rsid w:val="00CB2C28"/>
    <w:rsid w:val="00CB2EDB"/>
    <w:rsid w:val="00CB33D7"/>
    <w:rsid w:val="00CB3714"/>
    <w:rsid w:val="00CB3846"/>
    <w:rsid w:val="00CB3A38"/>
    <w:rsid w:val="00CB42B2"/>
    <w:rsid w:val="00CB44E8"/>
    <w:rsid w:val="00CB4DE2"/>
    <w:rsid w:val="00CB5DBA"/>
    <w:rsid w:val="00CB5DCC"/>
    <w:rsid w:val="00CB67DA"/>
    <w:rsid w:val="00CB6A12"/>
    <w:rsid w:val="00CB6C5B"/>
    <w:rsid w:val="00CB6F5E"/>
    <w:rsid w:val="00CB70F3"/>
    <w:rsid w:val="00CC004A"/>
    <w:rsid w:val="00CC0223"/>
    <w:rsid w:val="00CC088F"/>
    <w:rsid w:val="00CC0ED5"/>
    <w:rsid w:val="00CC14A3"/>
    <w:rsid w:val="00CC1563"/>
    <w:rsid w:val="00CC1B29"/>
    <w:rsid w:val="00CC1C09"/>
    <w:rsid w:val="00CC1FD5"/>
    <w:rsid w:val="00CC253D"/>
    <w:rsid w:val="00CC2BB8"/>
    <w:rsid w:val="00CC2D12"/>
    <w:rsid w:val="00CC31DD"/>
    <w:rsid w:val="00CC35DA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2A05"/>
    <w:rsid w:val="00CD2A4D"/>
    <w:rsid w:val="00CD2AF6"/>
    <w:rsid w:val="00CD30CF"/>
    <w:rsid w:val="00CD4BDA"/>
    <w:rsid w:val="00CD5257"/>
    <w:rsid w:val="00CD5BB7"/>
    <w:rsid w:val="00CD5DDF"/>
    <w:rsid w:val="00CD6528"/>
    <w:rsid w:val="00CD678F"/>
    <w:rsid w:val="00CD69CD"/>
    <w:rsid w:val="00CD6ED2"/>
    <w:rsid w:val="00CD7360"/>
    <w:rsid w:val="00CD746B"/>
    <w:rsid w:val="00CD76D6"/>
    <w:rsid w:val="00CD79A0"/>
    <w:rsid w:val="00CD7EF8"/>
    <w:rsid w:val="00CE0038"/>
    <w:rsid w:val="00CE098A"/>
    <w:rsid w:val="00CE0A18"/>
    <w:rsid w:val="00CE1A22"/>
    <w:rsid w:val="00CE2088"/>
    <w:rsid w:val="00CE2174"/>
    <w:rsid w:val="00CE2781"/>
    <w:rsid w:val="00CE27AD"/>
    <w:rsid w:val="00CE2951"/>
    <w:rsid w:val="00CE307C"/>
    <w:rsid w:val="00CE33DA"/>
    <w:rsid w:val="00CE3B72"/>
    <w:rsid w:val="00CE3BE7"/>
    <w:rsid w:val="00CE3C10"/>
    <w:rsid w:val="00CE49CE"/>
    <w:rsid w:val="00CE5A1B"/>
    <w:rsid w:val="00CE5AC9"/>
    <w:rsid w:val="00CE5D62"/>
    <w:rsid w:val="00CE62CF"/>
    <w:rsid w:val="00CE6634"/>
    <w:rsid w:val="00CE6DE2"/>
    <w:rsid w:val="00CE6E4B"/>
    <w:rsid w:val="00CE6EDE"/>
    <w:rsid w:val="00CE7326"/>
    <w:rsid w:val="00CF0939"/>
    <w:rsid w:val="00CF0A5F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51B"/>
    <w:rsid w:val="00D00BD2"/>
    <w:rsid w:val="00D00C5A"/>
    <w:rsid w:val="00D0140B"/>
    <w:rsid w:val="00D0152A"/>
    <w:rsid w:val="00D017A7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09A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1B6B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915"/>
    <w:rsid w:val="00D15D1D"/>
    <w:rsid w:val="00D16010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273FC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6F83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3E93"/>
    <w:rsid w:val="00D4473C"/>
    <w:rsid w:val="00D44952"/>
    <w:rsid w:val="00D4499C"/>
    <w:rsid w:val="00D45129"/>
    <w:rsid w:val="00D451A1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792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3CCF"/>
    <w:rsid w:val="00D6439F"/>
    <w:rsid w:val="00D64714"/>
    <w:rsid w:val="00D64FE0"/>
    <w:rsid w:val="00D651A8"/>
    <w:rsid w:val="00D652E8"/>
    <w:rsid w:val="00D657D0"/>
    <w:rsid w:val="00D65B0A"/>
    <w:rsid w:val="00D66BC4"/>
    <w:rsid w:val="00D66DB4"/>
    <w:rsid w:val="00D66E8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7C9"/>
    <w:rsid w:val="00D75921"/>
    <w:rsid w:val="00D75AB4"/>
    <w:rsid w:val="00D75E81"/>
    <w:rsid w:val="00D760A8"/>
    <w:rsid w:val="00D761F8"/>
    <w:rsid w:val="00D76B37"/>
    <w:rsid w:val="00D76CB8"/>
    <w:rsid w:val="00D773F4"/>
    <w:rsid w:val="00D77A26"/>
    <w:rsid w:val="00D804A6"/>
    <w:rsid w:val="00D80BD2"/>
    <w:rsid w:val="00D80C65"/>
    <w:rsid w:val="00D80E58"/>
    <w:rsid w:val="00D81123"/>
    <w:rsid w:val="00D8164B"/>
    <w:rsid w:val="00D821D2"/>
    <w:rsid w:val="00D82E70"/>
    <w:rsid w:val="00D832D2"/>
    <w:rsid w:val="00D832FB"/>
    <w:rsid w:val="00D833BC"/>
    <w:rsid w:val="00D8355C"/>
    <w:rsid w:val="00D8495E"/>
    <w:rsid w:val="00D85091"/>
    <w:rsid w:val="00D8511A"/>
    <w:rsid w:val="00D85155"/>
    <w:rsid w:val="00D852A2"/>
    <w:rsid w:val="00D857A8"/>
    <w:rsid w:val="00D85EA4"/>
    <w:rsid w:val="00D8657E"/>
    <w:rsid w:val="00D87D4D"/>
    <w:rsid w:val="00D90605"/>
    <w:rsid w:val="00D9074A"/>
    <w:rsid w:val="00D9090C"/>
    <w:rsid w:val="00D9097D"/>
    <w:rsid w:val="00D90E26"/>
    <w:rsid w:val="00D91B29"/>
    <w:rsid w:val="00D91E1A"/>
    <w:rsid w:val="00D9223D"/>
    <w:rsid w:val="00D924ED"/>
    <w:rsid w:val="00D92A02"/>
    <w:rsid w:val="00D92D5E"/>
    <w:rsid w:val="00D930F3"/>
    <w:rsid w:val="00D931A3"/>
    <w:rsid w:val="00D938FA"/>
    <w:rsid w:val="00D93976"/>
    <w:rsid w:val="00D93DC0"/>
    <w:rsid w:val="00D948E8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0DD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0DD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163"/>
    <w:rsid w:val="00DB036D"/>
    <w:rsid w:val="00DB07A4"/>
    <w:rsid w:val="00DB0FA1"/>
    <w:rsid w:val="00DB1EEC"/>
    <w:rsid w:val="00DB21CE"/>
    <w:rsid w:val="00DB21EA"/>
    <w:rsid w:val="00DB227D"/>
    <w:rsid w:val="00DB2997"/>
    <w:rsid w:val="00DB40F3"/>
    <w:rsid w:val="00DB4131"/>
    <w:rsid w:val="00DB4A0A"/>
    <w:rsid w:val="00DB4B33"/>
    <w:rsid w:val="00DB5027"/>
    <w:rsid w:val="00DB5457"/>
    <w:rsid w:val="00DB5517"/>
    <w:rsid w:val="00DB680B"/>
    <w:rsid w:val="00DB6C39"/>
    <w:rsid w:val="00DB6C4B"/>
    <w:rsid w:val="00DB6D92"/>
    <w:rsid w:val="00DB72BF"/>
    <w:rsid w:val="00DB7520"/>
    <w:rsid w:val="00DC0462"/>
    <w:rsid w:val="00DC0472"/>
    <w:rsid w:val="00DC070E"/>
    <w:rsid w:val="00DC0A8A"/>
    <w:rsid w:val="00DC0AC1"/>
    <w:rsid w:val="00DC0CBC"/>
    <w:rsid w:val="00DC1A2A"/>
    <w:rsid w:val="00DC1BD9"/>
    <w:rsid w:val="00DC30AD"/>
    <w:rsid w:val="00DC32FA"/>
    <w:rsid w:val="00DC4AAB"/>
    <w:rsid w:val="00DC4EA2"/>
    <w:rsid w:val="00DC55C0"/>
    <w:rsid w:val="00DC57BD"/>
    <w:rsid w:val="00DC58C4"/>
    <w:rsid w:val="00DC6021"/>
    <w:rsid w:val="00DC611B"/>
    <w:rsid w:val="00DC6218"/>
    <w:rsid w:val="00DC67AC"/>
    <w:rsid w:val="00DC6D5F"/>
    <w:rsid w:val="00DC741A"/>
    <w:rsid w:val="00DC7503"/>
    <w:rsid w:val="00DC7B6E"/>
    <w:rsid w:val="00DC7DA0"/>
    <w:rsid w:val="00DD03E3"/>
    <w:rsid w:val="00DD04AB"/>
    <w:rsid w:val="00DD0692"/>
    <w:rsid w:val="00DD09F7"/>
    <w:rsid w:val="00DD0B00"/>
    <w:rsid w:val="00DD0B20"/>
    <w:rsid w:val="00DD15FA"/>
    <w:rsid w:val="00DD1B28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5B31"/>
    <w:rsid w:val="00DD6D75"/>
    <w:rsid w:val="00DD6FE3"/>
    <w:rsid w:val="00DD7225"/>
    <w:rsid w:val="00DD75C4"/>
    <w:rsid w:val="00DD76F4"/>
    <w:rsid w:val="00DD78F6"/>
    <w:rsid w:val="00DE04A4"/>
    <w:rsid w:val="00DE0866"/>
    <w:rsid w:val="00DE1074"/>
    <w:rsid w:val="00DE1113"/>
    <w:rsid w:val="00DE151B"/>
    <w:rsid w:val="00DE1F2B"/>
    <w:rsid w:val="00DE2443"/>
    <w:rsid w:val="00DE274C"/>
    <w:rsid w:val="00DE287D"/>
    <w:rsid w:val="00DE2A8B"/>
    <w:rsid w:val="00DE3557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6D88"/>
    <w:rsid w:val="00DE7727"/>
    <w:rsid w:val="00DE7BC8"/>
    <w:rsid w:val="00DE7D8F"/>
    <w:rsid w:val="00DF0646"/>
    <w:rsid w:val="00DF1383"/>
    <w:rsid w:val="00DF1775"/>
    <w:rsid w:val="00DF23CD"/>
    <w:rsid w:val="00DF29E8"/>
    <w:rsid w:val="00DF29EF"/>
    <w:rsid w:val="00DF2A1A"/>
    <w:rsid w:val="00DF2FE2"/>
    <w:rsid w:val="00DF35D8"/>
    <w:rsid w:val="00DF4239"/>
    <w:rsid w:val="00DF4540"/>
    <w:rsid w:val="00DF56E5"/>
    <w:rsid w:val="00DF573C"/>
    <w:rsid w:val="00DF5A4B"/>
    <w:rsid w:val="00DF6917"/>
    <w:rsid w:val="00DF7418"/>
    <w:rsid w:val="00DF7543"/>
    <w:rsid w:val="00DF7B51"/>
    <w:rsid w:val="00E00116"/>
    <w:rsid w:val="00E0065A"/>
    <w:rsid w:val="00E00916"/>
    <w:rsid w:val="00E0095F"/>
    <w:rsid w:val="00E01143"/>
    <w:rsid w:val="00E012CE"/>
    <w:rsid w:val="00E028EE"/>
    <w:rsid w:val="00E02937"/>
    <w:rsid w:val="00E02C43"/>
    <w:rsid w:val="00E03A59"/>
    <w:rsid w:val="00E03A6C"/>
    <w:rsid w:val="00E03DD8"/>
    <w:rsid w:val="00E03E2C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821"/>
    <w:rsid w:val="00E12903"/>
    <w:rsid w:val="00E12B25"/>
    <w:rsid w:val="00E132D1"/>
    <w:rsid w:val="00E139CA"/>
    <w:rsid w:val="00E13EC8"/>
    <w:rsid w:val="00E14292"/>
    <w:rsid w:val="00E148D8"/>
    <w:rsid w:val="00E15167"/>
    <w:rsid w:val="00E1550E"/>
    <w:rsid w:val="00E15C02"/>
    <w:rsid w:val="00E15C46"/>
    <w:rsid w:val="00E16497"/>
    <w:rsid w:val="00E16BCC"/>
    <w:rsid w:val="00E16D7E"/>
    <w:rsid w:val="00E16F1D"/>
    <w:rsid w:val="00E205B5"/>
    <w:rsid w:val="00E2063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458A"/>
    <w:rsid w:val="00E25359"/>
    <w:rsid w:val="00E25516"/>
    <w:rsid w:val="00E26845"/>
    <w:rsid w:val="00E27420"/>
    <w:rsid w:val="00E27C1B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2EE7"/>
    <w:rsid w:val="00E33441"/>
    <w:rsid w:val="00E33D9E"/>
    <w:rsid w:val="00E34407"/>
    <w:rsid w:val="00E3467F"/>
    <w:rsid w:val="00E3523E"/>
    <w:rsid w:val="00E359C5"/>
    <w:rsid w:val="00E35A36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58ED"/>
    <w:rsid w:val="00E4592C"/>
    <w:rsid w:val="00E463C4"/>
    <w:rsid w:val="00E4680A"/>
    <w:rsid w:val="00E46C95"/>
    <w:rsid w:val="00E47084"/>
    <w:rsid w:val="00E472E6"/>
    <w:rsid w:val="00E4736C"/>
    <w:rsid w:val="00E4741B"/>
    <w:rsid w:val="00E47504"/>
    <w:rsid w:val="00E47690"/>
    <w:rsid w:val="00E47C4E"/>
    <w:rsid w:val="00E47E2B"/>
    <w:rsid w:val="00E47FB6"/>
    <w:rsid w:val="00E5005F"/>
    <w:rsid w:val="00E5079A"/>
    <w:rsid w:val="00E51285"/>
    <w:rsid w:val="00E512E0"/>
    <w:rsid w:val="00E51340"/>
    <w:rsid w:val="00E513E4"/>
    <w:rsid w:val="00E516E0"/>
    <w:rsid w:val="00E51E7D"/>
    <w:rsid w:val="00E52018"/>
    <w:rsid w:val="00E52089"/>
    <w:rsid w:val="00E52205"/>
    <w:rsid w:val="00E53428"/>
    <w:rsid w:val="00E53E47"/>
    <w:rsid w:val="00E54B20"/>
    <w:rsid w:val="00E54D81"/>
    <w:rsid w:val="00E54E6C"/>
    <w:rsid w:val="00E54E84"/>
    <w:rsid w:val="00E554AA"/>
    <w:rsid w:val="00E56AFA"/>
    <w:rsid w:val="00E56EE9"/>
    <w:rsid w:val="00E56F35"/>
    <w:rsid w:val="00E574B5"/>
    <w:rsid w:val="00E57526"/>
    <w:rsid w:val="00E57D79"/>
    <w:rsid w:val="00E57FAA"/>
    <w:rsid w:val="00E60672"/>
    <w:rsid w:val="00E6073C"/>
    <w:rsid w:val="00E61210"/>
    <w:rsid w:val="00E61597"/>
    <w:rsid w:val="00E61686"/>
    <w:rsid w:val="00E618C6"/>
    <w:rsid w:val="00E624B0"/>
    <w:rsid w:val="00E63556"/>
    <w:rsid w:val="00E63716"/>
    <w:rsid w:val="00E63922"/>
    <w:rsid w:val="00E6415C"/>
    <w:rsid w:val="00E643A6"/>
    <w:rsid w:val="00E655FF"/>
    <w:rsid w:val="00E656BE"/>
    <w:rsid w:val="00E65CF1"/>
    <w:rsid w:val="00E65E14"/>
    <w:rsid w:val="00E669BF"/>
    <w:rsid w:val="00E66B5A"/>
    <w:rsid w:val="00E66FEF"/>
    <w:rsid w:val="00E673C4"/>
    <w:rsid w:val="00E67D48"/>
    <w:rsid w:val="00E67EFD"/>
    <w:rsid w:val="00E70218"/>
    <w:rsid w:val="00E70DFE"/>
    <w:rsid w:val="00E70EA1"/>
    <w:rsid w:val="00E71C79"/>
    <w:rsid w:val="00E71DEF"/>
    <w:rsid w:val="00E725F7"/>
    <w:rsid w:val="00E730DC"/>
    <w:rsid w:val="00E7382B"/>
    <w:rsid w:val="00E738A0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100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2E1C"/>
    <w:rsid w:val="00E8318A"/>
    <w:rsid w:val="00E836AC"/>
    <w:rsid w:val="00E83CC8"/>
    <w:rsid w:val="00E840A9"/>
    <w:rsid w:val="00E84310"/>
    <w:rsid w:val="00E84F4E"/>
    <w:rsid w:val="00E855A7"/>
    <w:rsid w:val="00E85C54"/>
    <w:rsid w:val="00E85CD6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6E8"/>
    <w:rsid w:val="00E93A02"/>
    <w:rsid w:val="00E93A0E"/>
    <w:rsid w:val="00E93ADD"/>
    <w:rsid w:val="00E94169"/>
    <w:rsid w:val="00E94EAB"/>
    <w:rsid w:val="00E952B6"/>
    <w:rsid w:val="00E960B6"/>
    <w:rsid w:val="00E9675A"/>
    <w:rsid w:val="00E9713D"/>
    <w:rsid w:val="00E973A9"/>
    <w:rsid w:val="00E97DD9"/>
    <w:rsid w:val="00EA099F"/>
    <w:rsid w:val="00EA1FBE"/>
    <w:rsid w:val="00EA251F"/>
    <w:rsid w:val="00EA3742"/>
    <w:rsid w:val="00EA3A1D"/>
    <w:rsid w:val="00EA3BFA"/>
    <w:rsid w:val="00EA4203"/>
    <w:rsid w:val="00EA45C2"/>
    <w:rsid w:val="00EA49DA"/>
    <w:rsid w:val="00EA5173"/>
    <w:rsid w:val="00EA53D8"/>
    <w:rsid w:val="00EA5AFA"/>
    <w:rsid w:val="00EA5DF4"/>
    <w:rsid w:val="00EA5FF0"/>
    <w:rsid w:val="00EA6519"/>
    <w:rsid w:val="00EA6D06"/>
    <w:rsid w:val="00EA7D22"/>
    <w:rsid w:val="00EA7E34"/>
    <w:rsid w:val="00EA7E9F"/>
    <w:rsid w:val="00EB08DC"/>
    <w:rsid w:val="00EB1351"/>
    <w:rsid w:val="00EB149E"/>
    <w:rsid w:val="00EB168E"/>
    <w:rsid w:val="00EB1862"/>
    <w:rsid w:val="00EB2010"/>
    <w:rsid w:val="00EB202C"/>
    <w:rsid w:val="00EB24D5"/>
    <w:rsid w:val="00EB260B"/>
    <w:rsid w:val="00EB2C51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16B"/>
    <w:rsid w:val="00EC2451"/>
    <w:rsid w:val="00EC3290"/>
    <w:rsid w:val="00EC355E"/>
    <w:rsid w:val="00EC3702"/>
    <w:rsid w:val="00EC3A33"/>
    <w:rsid w:val="00EC451C"/>
    <w:rsid w:val="00EC586C"/>
    <w:rsid w:val="00EC6B22"/>
    <w:rsid w:val="00EC6DC7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B3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4F8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0A9A"/>
    <w:rsid w:val="00EF1007"/>
    <w:rsid w:val="00EF137B"/>
    <w:rsid w:val="00EF1C97"/>
    <w:rsid w:val="00EF2310"/>
    <w:rsid w:val="00EF2342"/>
    <w:rsid w:val="00EF236D"/>
    <w:rsid w:val="00EF24C2"/>
    <w:rsid w:val="00EF2A6B"/>
    <w:rsid w:val="00EF2B88"/>
    <w:rsid w:val="00EF2E0D"/>
    <w:rsid w:val="00EF2E8F"/>
    <w:rsid w:val="00EF365B"/>
    <w:rsid w:val="00EF399B"/>
    <w:rsid w:val="00EF3BE6"/>
    <w:rsid w:val="00EF3FE1"/>
    <w:rsid w:val="00EF4195"/>
    <w:rsid w:val="00EF4764"/>
    <w:rsid w:val="00EF5009"/>
    <w:rsid w:val="00EF581C"/>
    <w:rsid w:val="00EF63F4"/>
    <w:rsid w:val="00EF65FC"/>
    <w:rsid w:val="00EF71FF"/>
    <w:rsid w:val="00EF7432"/>
    <w:rsid w:val="00EF74E7"/>
    <w:rsid w:val="00EF7966"/>
    <w:rsid w:val="00EF7FDB"/>
    <w:rsid w:val="00F000EA"/>
    <w:rsid w:val="00F0018C"/>
    <w:rsid w:val="00F00423"/>
    <w:rsid w:val="00F008A4"/>
    <w:rsid w:val="00F008EA"/>
    <w:rsid w:val="00F00AA8"/>
    <w:rsid w:val="00F00E5B"/>
    <w:rsid w:val="00F0155E"/>
    <w:rsid w:val="00F0200F"/>
    <w:rsid w:val="00F02706"/>
    <w:rsid w:val="00F02B7C"/>
    <w:rsid w:val="00F0313F"/>
    <w:rsid w:val="00F0378D"/>
    <w:rsid w:val="00F03CDC"/>
    <w:rsid w:val="00F04686"/>
    <w:rsid w:val="00F04AE3"/>
    <w:rsid w:val="00F0521A"/>
    <w:rsid w:val="00F05337"/>
    <w:rsid w:val="00F05516"/>
    <w:rsid w:val="00F05D53"/>
    <w:rsid w:val="00F060C1"/>
    <w:rsid w:val="00F061FE"/>
    <w:rsid w:val="00F06A1F"/>
    <w:rsid w:val="00F06CD7"/>
    <w:rsid w:val="00F070CF"/>
    <w:rsid w:val="00F07278"/>
    <w:rsid w:val="00F07439"/>
    <w:rsid w:val="00F076F4"/>
    <w:rsid w:val="00F07F33"/>
    <w:rsid w:val="00F10033"/>
    <w:rsid w:val="00F10112"/>
    <w:rsid w:val="00F105E5"/>
    <w:rsid w:val="00F10B16"/>
    <w:rsid w:val="00F12042"/>
    <w:rsid w:val="00F12DAD"/>
    <w:rsid w:val="00F12E5D"/>
    <w:rsid w:val="00F13254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1A3"/>
    <w:rsid w:val="00F215A3"/>
    <w:rsid w:val="00F216F1"/>
    <w:rsid w:val="00F21B7E"/>
    <w:rsid w:val="00F2224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4DFD"/>
    <w:rsid w:val="00F25226"/>
    <w:rsid w:val="00F252ED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0F7C"/>
    <w:rsid w:val="00F3142E"/>
    <w:rsid w:val="00F3157E"/>
    <w:rsid w:val="00F31B8B"/>
    <w:rsid w:val="00F31C63"/>
    <w:rsid w:val="00F31C6B"/>
    <w:rsid w:val="00F31C90"/>
    <w:rsid w:val="00F322FE"/>
    <w:rsid w:val="00F3259D"/>
    <w:rsid w:val="00F32787"/>
    <w:rsid w:val="00F3344D"/>
    <w:rsid w:val="00F33D39"/>
    <w:rsid w:val="00F340F4"/>
    <w:rsid w:val="00F34167"/>
    <w:rsid w:val="00F34406"/>
    <w:rsid w:val="00F34408"/>
    <w:rsid w:val="00F34E48"/>
    <w:rsid w:val="00F3568E"/>
    <w:rsid w:val="00F3595C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4EF0"/>
    <w:rsid w:val="00F45052"/>
    <w:rsid w:val="00F45747"/>
    <w:rsid w:val="00F45B0B"/>
    <w:rsid w:val="00F45EC5"/>
    <w:rsid w:val="00F45FD0"/>
    <w:rsid w:val="00F4604B"/>
    <w:rsid w:val="00F464D5"/>
    <w:rsid w:val="00F46A89"/>
    <w:rsid w:val="00F46BCD"/>
    <w:rsid w:val="00F46C57"/>
    <w:rsid w:val="00F474A7"/>
    <w:rsid w:val="00F475D5"/>
    <w:rsid w:val="00F476A5"/>
    <w:rsid w:val="00F47A89"/>
    <w:rsid w:val="00F47AA7"/>
    <w:rsid w:val="00F47B09"/>
    <w:rsid w:val="00F501A6"/>
    <w:rsid w:val="00F50998"/>
    <w:rsid w:val="00F50B5D"/>
    <w:rsid w:val="00F50B7A"/>
    <w:rsid w:val="00F50F2A"/>
    <w:rsid w:val="00F513FE"/>
    <w:rsid w:val="00F5149A"/>
    <w:rsid w:val="00F521F6"/>
    <w:rsid w:val="00F53BD0"/>
    <w:rsid w:val="00F53EBD"/>
    <w:rsid w:val="00F5423E"/>
    <w:rsid w:val="00F54EA6"/>
    <w:rsid w:val="00F54FC1"/>
    <w:rsid w:val="00F557C9"/>
    <w:rsid w:val="00F563FF"/>
    <w:rsid w:val="00F56625"/>
    <w:rsid w:val="00F56E19"/>
    <w:rsid w:val="00F56EED"/>
    <w:rsid w:val="00F57005"/>
    <w:rsid w:val="00F573DB"/>
    <w:rsid w:val="00F57477"/>
    <w:rsid w:val="00F578D3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6AA3"/>
    <w:rsid w:val="00F6729A"/>
    <w:rsid w:val="00F67770"/>
    <w:rsid w:val="00F679DF"/>
    <w:rsid w:val="00F67A93"/>
    <w:rsid w:val="00F67AA6"/>
    <w:rsid w:val="00F7034E"/>
    <w:rsid w:val="00F70438"/>
    <w:rsid w:val="00F7092E"/>
    <w:rsid w:val="00F711E8"/>
    <w:rsid w:val="00F71274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377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1F04"/>
    <w:rsid w:val="00F824CF"/>
    <w:rsid w:val="00F82871"/>
    <w:rsid w:val="00F82D9F"/>
    <w:rsid w:val="00F834DD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2F41"/>
    <w:rsid w:val="00F930E2"/>
    <w:rsid w:val="00F93B21"/>
    <w:rsid w:val="00F93F89"/>
    <w:rsid w:val="00F942F0"/>
    <w:rsid w:val="00F9512C"/>
    <w:rsid w:val="00F95238"/>
    <w:rsid w:val="00F9538F"/>
    <w:rsid w:val="00F96162"/>
    <w:rsid w:val="00F963F3"/>
    <w:rsid w:val="00F96553"/>
    <w:rsid w:val="00F96A52"/>
    <w:rsid w:val="00F96B99"/>
    <w:rsid w:val="00F97D17"/>
    <w:rsid w:val="00F97DF4"/>
    <w:rsid w:val="00FA089E"/>
    <w:rsid w:val="00FA08CA"/>
    <w:rsid w:val="00FA12EC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4942"/>
    <w:rsid w:val="00FA5242"/>
    <w:rsid w:val="00FA5EE3"/>
    <w:rsid w:val="00FA62B3"/>
    <w:rsid w:val="00FA63EF"/>
    <w:rsid w:val="00FA65A1"/>
    <w:rsid w:val="00FA691A"/>
    <w:rsid w:val="00FA69E5"/>
    <w:rsid w:val="00FA74AE"/>
    <w:rsid w:val="00FA7961"/>
    <w:rsid w:val="00FA7DC8"/>
    <w:rsid w:val="00FB075F"/>
    <w:rsid w:val="00FB0A96"/>
    <w:rsid w:val="00FB0EC4"/>
    <w:rsid w:val="00FB11EF"/>
    <w:rsid w:val="00FB1BB8"/>
    <w:rsid w:val="00FB2754"/>
    <w:rsid w:val="00FB2853"/>
    <w:rsid w:val="00FB3219"/>
    <w:rsid w:val="00FB3BD0"/>
    <w:rsid w:val="00FB3D40"/>
    <w:rsid w:val="00FB3F9A"/>
    <w:rsid w:val="00FB3FF4"/>
    <w:rsid w:val="00FB40BA"/>
    <w:rsid w:val="00FB4E84"/>
    <w:rsid w:val="00FB50F5"/>
    <w:rsid w:val="00FB575F"/>
    <w:rsid w:val="00FB591C"/>
    <w:rsid w:val="00FB6209"/>
    <w:rsid w:val="00FB6A23"/>
    <w:rsid w:val="00FB7390"/>
    <w:rsid w:val="00FB79F9"/>
    <w:rsid w:val="00FB7BF9"/>
    <w:rsid w:val="00FB7F57"/>
    <w:rsid w:val="00FB7F73"/>
    <w:rsid w:val="00FC09B6"/>
    <w:rsid w:val="00FC0E05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91E"/>
    <w:rsid w:val="00FC6CB8"/>
    <w:rsid w:val="00FC6F00"/>
    <w:rsid w:val="00FC7619"/>
    <w:rsid w:val="00FC7ABA"/>
    <w:rsid w:val="00FD022A"/>
    <w:rsid w:val="00FD09D6"/>
    <w:rsid w:val="00FD0CB3"/>
    <w:rsid w:val="00FD1353"/>
    <w:rsid w:val="00FD146C"/>
    <w:rsid w:val="00FD1A70"/>
    <w:rsid w:val="00FD2A85"/>
    <w:rsid w:val="00FD2C8E"/>
    <w:rsid w:val="00FD2EF1"/>
    <w:rsid w:val="00FD3440"/>
    <w:rsid w:val="00FD41F9"/>
    <w:rsid w:val="00FD44F8"/>
    <w:rsid w:val="00FD46A2"/>
    <w:rsid w:val="00FD4810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0D90"/>
    <w:rsid w:val="00FF1068"/>
    <w:rsid w:val="00FF113B"/>
    <w:rsid w:val="00FF11A3"/>
    <w:rsid w:val="00FF16B5"/>
    <w:rsid w:val="00FF1919"/>
    <w:rsid w:val="00FF2391"/>
    <w:rsid w:val="00FF28E0"/>
    <w:rsid w:val="00FF3A7C"/>
    <w:rsid w:val="00FF3F40"/>
    <w:rsid w:val="00FF3FB2"/>
    <w:rsid w:val="00FF4088"/>
    <w:rsid w:val="00FF42BC"/>
    <w:rsid w:val="00FF5008"/>
    <w:rsid w:val="00FF50BA"/>
    <w:rsid w:val="00FF5736"/>
    <w:rsid w:val="00FF58F0"/>
    <w:rsid w:val="00FF5AE0"/>
    <w:rsid w:val="00FF5B2B"/>
    <w:rsid w:val="00FF5E49"/>
    <w:rsid w:val="00FF6AE1"/>
    <w:rsid w:val="00FF6FA6"/>
    <w:rsid w:val="00FF72B7"/>
    <w:rsid w:val="00FF7509"/>
    <w:rsid w:val="00FF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3">
    <w:name w:val="heading 3"/>
    <w:basedOn w:val="20"/>
    <w:next w:val="a2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rsid w:val="00F93B21"/>
    <w:pPr>
      <w:outlineLvl w:val="5"/>
    </w:pPr>
  </w:style>
  <w:style w:type="paragraph" w:styleId="7">
    <w:name w:val="heading 7"/>
    <w:basedOn w:val="H6"/>
    <w:next w:val="a2"/>
    <w:qFormat/>
    <w:rsid w:val="00F93B21"/>
    <w:pPr>
      <w:outlineLvl w:val="6"/>
    </w:pPr>
  </w:style>
  <w:style w:type="paragraph" w:styleId="8">
    <w:name w:val="heading 8"/>
    <w:basedOn w:val="7"/>
    <w:next w:val="a2"/>
    <w:qFormat/>
    <w:rsid w:val="00F93B21"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F93B21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F93B21"/>
    <w:pPr>
      <w:spacing w:before="180"/>
      <w:ind w:left="2693" w:hanging="2693"/>
    </w:pPr>
    <w:rPr>
      <w:b/>
    </w:rPr>
  </w:style>
  <w:style w:type="paragraph" w:styleId="1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rsid w:val="00F93B21"/>
    <w:pPr>
      <w:ind w:left="1701" w:hanging="1701"/>
    </w:pPr>
  </w:style>
  <w:style w:type="paragraph" w:styleId="42">
    <w:name w:val="toc 4"/>
    <w:basedOn w:val="30"/>
    <w:semiHidden/>
    <w:rsid w:val="00F93B21"/>
    <w:pPr>
      <w:ind w:left="1418" w:hanging="1418"/>
    </w:pPr>
  </w:style>
  <w:style w:type="paragraph" w:styleId="30">
    <w:name w:val="toc 3"/>
    <w:basedOn w:val="22"/>
    <w:semiHidden/>
    <w:rsid w:val="00F93B21"/>
    <w:pPr>
      <w:ind w:left="1134" w:hanging="1134"/>
    </w:pPr>
  </w:style>
  <w:style w:type="paragraph" w:styleId="22">
    <w:name w:val="toc 2"/>
    <w:basedOn w:val="1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F93B21"/>
    <w:pPr>
      <w:ind w:left="284"/>
    </w:pPr>
  </w:style>
  <w:style w:type="paragraph" w:styleId="12">
    <w:name w:val="index 1"/>
    <w:basedOn w:val="a2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basedOn w:val="a3"/>
    <w:link w:val="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basedOn w:val="a3"/>
    <w:semiHidden/>
    <w:rsid w:val="00F93B21"/>
    <w:rPr>
      <w:b/>
      <w:position w:val="6"/>
      <w:sz w:val="16"/>
    </w:rPr>
  </w:style>
  <w:style w:type="paragraph" w:styleId="a9">
    <w:name w:val="footnote text"/>
    <w:basedOn w:val="a2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a2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a3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F93B21"/>
    <w:pPr>
      <w:ind w:left="1418" w:hanging="1418"/>
    </w:pPr>
  </w:style>
  <w:style w:type="paragraph" w:customStyle="1" w:styleId="EX">
    <w:name w:val="EX"/>
    <w:basedOn w:val="a2"/>
    <w:rsid w:val="00F93B21"/>
    <w:pPr>
      <w:keepLines/>
      <w:ind w:left="1702" w:hanging="1418"/>
    </w:pPr>
  </w:style>
  <w:style w:type="paragraph" w:customStyle="1" w:styleId="FP">
    <w:name w:val="FP"/>
    <w:basedOn w:val="a2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60">
    <w:name w:val="toc 6"/>
    <w:basedOn w:val="50"/>
    <w:next w:val="a2"/>
    <w:semiHidden/>
    <w:rsid w:val="00F93B21"/>
    <w:pPr>
      <w:ind w:left="1985" w:hanging="1985"/>
    </w:pPr>
  </w:style>
  <w:style w:type="paragraph" w:styleId="70">
    <w:name w:val="toc 7"/>
    <w:basedOn w:val="60"/>
    <w:next w:val="a2"/>
    <w:semiHidden/>
    <w:rsid w:val="00F93B21"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24">
    <w:name w:val="List 2"/>
    <w:basedOn w:val="a6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F93B21"/>
    <w:pPr>
      <w:ind w:left="1135"/>
    </w:pPr>
  </w:style>
  <w:style w:type="paragraph" w:styleId="43">
    <w:name w:val="List 4"/>
    <w:basedOn w:val="31"/>
    <w:rsid w:val="00F93B21"/>
    <w:pPr>
      <w:ind w:left="1418"/>
    </w:pPr>
  </w:style>
  <w:style w:type="paragraph" w:styleId="51">
    <w:name w:val="List 5"/>
    <w:basedOn w:val="43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a3"/>
    <w:link w:val="EditorsNote"/>
    <w:rsid w:val="00415963"/>
    <w:rPr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basedOn w:val="a3"/>
    <w:rsid w:val="009421CA"/>
    <w:rPr>
      <w:rFonts w:ascii="Times New Roman" w:eastAsia="SimSun" w:hAnsi="Times New Roman"/>
      <w:color w:val="0000FF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basedOn w:val="a3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</w:style>
  <w:style w:type="paragraph" w:customStyle="1" w:styleId="B4">
    <w:name w:val="B4"/>
    <w:basedOn w:val="43"/>
    <w:link w:val="B4Char"/>
    <w:rsid w:val="00F93B21"/>
  </w:style>
  <w:style w:type="character" w:customStyle="1" w:styleId="B4Char">
    <w:name w:val="B4 Char"/>
    <w:basedOn w:val="a3"/>
    <w:link w:val="B4"/>
    <w:rsid w:val="00415963"/>
    <w:rPr>
      <w:lang w:val="en-GB" w:eastAsia="en-US" w:bidi="ar-SA"/>
    </w:rPr>
  </w:style>
  <w:style w:type="paragraph" w:customStyle="1" w:styleId="B5">
    <w:name w:val="B5"/>
    <w:basedOn w:val="51"/>
    <w:rsid w:val="00F93B21"/>
  </w:style>
  <w:style w:type="paragraph" w:styleId="ac">
    <w:name w:val="footer"/>
    <w:basedOn w:val="a7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ad">
    <w:name w:val="Hyperlink"/>
    <w:basedOn w:val="a3"/>
    <w:rsid w:val="00F93B21"/>
    <w:rPr>
      <w:color w:val="0000FF"/>
      <w:u w:val="single"/>
    </w:rPr>
  </w:style>
  <w:style w:type="character" w:styleId="ae">
    <w:name w:val="annotation reference"/>
    <w:basedOn w:val="a3"/>
    <w:rsid w:val="00F93B21"/>
    <w:rPr>
      <w:sz w:val="16"/>
    </w:rPr>
  </w:style>
  <w:style w:type="paragraph" w:styleId="af">
    <w:name w:val="annotation text"/>
    <w:basedOn w:val="a2"/>
    <w:link w:val="Char1"/>
    <w:rsid w:val="00F93B21"/>
  </w:style>
  <w:style w:type="character" w:styleId="af0">
    <w:name w:val="FollowedHyperlink"/>
    <w:basedOn w:val="a3"/>
    <w:rsid w:val="00F93B21"/>
    <w:rPr>
      <w:color w:val="800080"/>
      <w:u w:val="single"/>
    </w:rPr>
  </w:style>
  <w:style w:type="paragraph" w:styleId="af1">
    <w:name w:val="Balloon Text"/>
    <w:basedOn w:val="a2"/>
    <w:semiHidden/>
    <w:rsid w:val="00F93B21"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sid w:val="00F93B21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a3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3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basedOn w:val="a3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a3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basedOn w:val="a3"/>
    <w:rsid w:val="00491F4A"/>
    <w:rPr>
      <w:rFonts w:ascii="Arial" w:eastAsia="SimSun" w:hAnsi="Arial"/>
      <w:sz w:val="24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a3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basedOn w:val="1Char"/>
    <w:link w:val="20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a3"/>
    <w:rsid w:val="00CE6634"/>
  </w:style>
  <w:style w:type="character" w:customStyle="1" w:styleId="TALChar">
    <w:name w:val="TAL Char"/>
    <w:basedOn w:val="a3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af9">
    <w:name w:val="List Paragraph"/>
    <w:basedOn w:val="a2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afa">
    <w:name w:val="Body Text"/>
    <w:basedOn w:val="a2"/>
    <w:link w:val="Char2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Char2">
    <w:name w:val="正文文本 Char"/>
    <w:basedOn w:val="a3"/>
    <w:link w:val="afa"/>
    <w:rsid w:val="00505AA4"/>
    <w:rPr>
      <w:lang w:val="en-GB" w:eastAsia="en-US"/>
    </w:rPr>
  </w:style>
  <w:style w:type="paragraph" w:customStyle="1" w:styleId="B2">
    <w:name w:val="B2"/>
    <w:basedOn w:val="24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basedOn w:val="a3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har1">
    <w:name w:val="批注文字 Char"/>
    <w:link w:val="af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a4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2-5">
    <w:name w:val="Medium List 2 Accent 5"/>
    <w:basedOn w:val="a4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Grid Accent 5"/>
    <w:basedOn w:val="a4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afb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afb">
    <w:name w:val="Normal Indent"/>
    <w:basedOn w:val="a2"/>
    <w:rsid w:val="00D0457A"/>
    <w:pPr>
      <w:ind w:firstLineChars="200" w:firstLine="420"/>
    </w:pPr>
  </w:style>
  <w:style w:type="character" w:customStyle="1" w:styleId="B1Zchn">
    <w:name w:val="B1 Zchn"/>
    <w:basedOn w:val="a3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uiPriority w:val="99"/>
    <w:rsid w:val="0036285E"/>
    <w:rPr>
      <w:rFonts w:ascii="Arial" w:hAnsi="Arial"/>
      <w:b/>
      <w:noProof/>
      <w:sz w:val="18"/>
      <w:lang w:val="en-GB" w:eastAsia="en-US" w:bidi="ar-SA"/>
    </w:rPr>
  </w:style>
  <w:style w:type="paragraph" w:customStyle="1" w:styleId="Doc-text2">
    <w:name w:val="Doc-text2"/>
    <w:basedOn w:val="a2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a2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afc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BFDC3-A881-402F-9109-2D330BD95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726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WG2</vt:lpstr>
      <vt:lpstr>3GPP TSG-RAN WG3</vt:lpstr>
    </vt:vector>
  </TitlesOfParts>
  <Company>ZTE</Company>
  <LinksUpToDate>false</LinksUpToDate>
  <CharactersWithSpaces>4856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2</cp:revision>
  <cp:lastPrinted>2009-04-22T01:01:00Z</cp:lastPrinted>
  <dcterms:created xsi:type="dcterms:W3CDTF">2016-11-04T09:27:00Z</dcterms:created>
  <dcterms:modified xsi:type="dcterms:W3CDTF">2016-11-04T09:27:00Z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